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48E62" w14:textId="3480911F" w:rsidR="005104A0"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ESTUDO TÉCNICO PRELIMINAR</w:t>
      </w:r>
    </w:p>
    <w:p w14:paraId="776914A3" w14:textId="77777777" w:rsidR="006251BA" w:rsidRPr="00D93A17" w:rsidRDefault="006251BA" w:rsidP="00D93A17">
      <w:pPr>
        <w:spacing w:after="0" w:line="240" w:lineRule="auto"/>
        <w:jc w:val="both"/>
        <w:rPr>
          <w:rFonts w:ascii="Arial" w:hAnsi="Arial" w:cs="Arial"/>
          <w:sz w:val="20"/>
          <w:szCs w:val="20"/>
        </w:rPr>
      </w:pPr>
    </w:p>
    <w:p w14:paraId="434C3026" w14:textId="367D13B0"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1. INTRODUÇÃO</w:t>
      </w:r>
    </w:p>
    <w:p w14:paraId="7FC71BFB" w14:textId="154998EB" w:rsidR="006251BA" w:rsidRPr="00D93A17" w:rsidRDefault="006251BA" w:rsidP="00D93A17">
      <w:pPr>
        <w:spacing w:after="0" w:line="240" w:lineRule="auto"/>
        <w:jc w:val="both"/>
        <w:rPr>
          <w:rFonts w:ascii="Arial" w:hAnsi="Arial" w:cs="Arial"/>
          <w:sz w:val="20"/>
          <w:szCs w:val="20"/>
        </w:rPr>
      </w:pPr>
      <w:r w:rsidRPr="00D93A17">
        <w:rPr>
          <w:rFonts w:ascii="Arial" w:hAnsi="Arial" w:cs="Arial"/>
          <w:sz w:val="20"/>
          <w:szCs w:val="20"/>
        </w:rPr>
        <w:t xml:space="preserve">O ETP corresponde a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 </w:t>
      </w:r>
    </w:p>
    <w:p w14:paraId="78EC1779" w14:textId="77777777" w:rsidR="003E05CA" w:rsidRPr="00D93A17" w:rsidRDefault="003E05CA" w:rsidP="00D93A17">
      <w:pPr>
        <w:spacing w:after="0" w:line="240" w:lineRule="auto"/>
        <w:jc w:val="both"/>
        <w:rPr>
          <w:rFonts w:ascii="Arial" w:hAnsi="Arial" w:cs="Arial"/>
          <w:b/>
          <w:bCs/>
          <w:sz w:val="20"/>
          <w:szCs w:val="20"/>
        </w:rPr>
      </w:pPr>
    </w:p>
    <w:p w14:paraId="437C31D5" w14:textId="47EA0C71"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2. DO OBJETO</w:t>
      </w:r>
    </w:p>
    <w:p w14:paraId="53A8C31F" w14:textId="02FD65A0" w:rsidR="00C03A17" w:rsidRPr="00953081" w:rsidRDefault="00405E5F" w:rsidP="00D93A17">
      <w:pPr>
        <w:tabs>
          <w:tab w:val="left" w:pos="930"/>
        </w:tabs>
        <w:spacing w:after="0" w:line="240" w:lineRule="auto"/>
        <w:jc w:val="both"/>
        <w:rPr>
          <w:rFonts w:ascii="Arial" w:hAnsi="Arial" w:cs="Arial"/>
          <w:sz w:val="20"/>
          <w:szCs w:val="20"/>
          <w:highlight w:val="yellow"/>
        </w:rPr>
      </w:pPr>
      <w:r w:rsidRPr="00D93A17">
        <w:rPr>
          <w:rFonts w:ascii="Arial" w:hAnsi="Arial" w:cs="Arial"/>
          <w:b/>
          <w:sz w:val="20"/>
          <w:szCs w:val="20"/>
        </w:rPr>
        <w:t>OBJETO:</w:t>
      </w:r>
      <w:r w:rsidR="00C03A17" w:rsidRPr="00D93A17">
        <w:rPr>
          <w:rFonts w:ascii="Arial" w:hAnsi="Arial" w:cs="Arial"/>
          <w:sz w:val="20"/>
          <w:szCs w:val="20"/>
        </w:rPr>
        <w:t xml:space="preserve"> </w:t>
      </w:r>
      <w:r w:rsidR="00CF36A1" w:rsidRPr="00D93A17">
        <w:rPr>
          <w:rFonts w:ascii="Arial" w:hAnsi="Arial" w:cs="Arial"/>
          <w:sz w:val="20"/>
          <w:szCs w:val="20"/>
        </w:rPr>
        <w:t xml:space="preserve">Contratação de uma empresa especializada </w:t>
      </w:r>
      <w:r w:rsidR="00D93F0C">
        <w:rPr>
          <w:rFonts w:ascii="Arial" w:hAnsi="Arial" w:cs="Arial"/>
          <w:sz w:val="20"/>
          <w:szCs w:val="20"/>
        </w:rPr>
        <w:t xml:space="preserve">em obra de </w:t>
      </w:r>
      <w:r w:rsidR="00953081">
        <w:rPr>
          <w:rFonts w:ascii="Arial" w:hAnsi="Arial" w:cs="Arial"/>
          <w:sz w:val="20"/>
          <w:szCs w:val="20"/>
        </w:rPr>
        <w:t xml:space="preserve">Reforma do Posto de Saúde do Assentamento Capão Bonito I, em </w:t>
      </w:r>
      <w:r w:rsidR="00916BEE" w:rsidRPr="00953081">
        <w:rPr>
          <w:rFonts w:ascii="Arial" w:hAnsi="Arial" w:cs="Arial"/>
          <w:sz w:val="20"/>
          <w:szCs w:val="20"/>
        </w:rPr>
        <w:t>Sidrolândia/MS.</w:t>
      </w:r>
    </w:p>
    <w:p w14:paraId="23006CDC" w14:textId="77777777" w:rsidR="00D93F0C" w:rsidRDefault="00D93F0C" w:rsidP="00D93A17">
      <w:pPr>
        <w:spacing w:after="0" w:line="240" w:lineRule="auto"/>
        <w:jc w:val="both"/>
        <w:rPr>
          <w:rFonts w:ascii="Arial" w:hAnsi="Arial" w:cs="Arial"/>
          <w:sz w:val="24"/>
          <w:szCs w:val="24"/>
        </w:rPr>
      </w:pPr>
    </w:p>
    <w:p w14:paraId="039C74FC" w14:textId="4AAE461E"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3. INFORMAÇÕES GERAIS</w:t>
      </w:r>
    </w:p>
    <w:p w14:paraId="2327C8A0" w14:textId="77777777" w:rsidR="00405E5F" w:rsidRPr="00D93A17" w:rsidRDefault="00405E5F" w:rsidP="00D93A17">
      <w:pPr>
        <w:spacing w:after="0" w:line="240" w:lineRule="auto"/>
        <w:jc w:val="both"/>
        <w:rPr>
          <w:rFonts w:ascii="Arial" w:hAnsi="Arial" w:cs="Arial"/>
          <w:b/>
          <w:bCs/>
          <w:sz w:val="20"/>
          <w:szCs w:val="20"/>
        </w:rPr>
      </w:pPr>
    </w:p>
    <w:p w14:paraId="48B89885" w14:textId="02AF8B25" w:rsidR="006251BA" w:rsidRPr="00D93A17" w:rsidRDefault="006251BA" w:rsidP="00D93A17">
      <w:pPr>
        <w:pStyle w:val="Standard"/>
        <w:jc w:val="both"/>
        <w:rPr>
          <w:rFonts w:ascii="Arial" w:hAnsi="Arial" w:cs="Arial"/>
        </w:rPr>
      </w:pPr>
      <w:r w:rsidRPr="00D93A17">
        <w:rPr>
          <w:rFonts w:ascii="Arial" w:hAnsi="Arial" w:cs="Arial"/>
        </w:rPr>
        <w:t>I</w:t>
      </w:r>
      <w:r w:rsidRPr="00D93A17">
        <w:rPr>
          <w:rFonts w:ascii="Arial" w:hAnsi="Arial" w:cs="Arial"/>
          <w:b/>
        </w:rPr>
        <w:t>NTERESSADO</w:t>
      </w:r>
      <w:r w:rsidRPr="00D93A17">
        <w:rPr>
          <w:rFonts w:ascii="Arial" w:hAnsi="Arial" w:cs="Arial"/>
        </w:rPr>
        <w:t xml:space="preserve">: </w:t>
      </w:r>
      <w:r w:rsidR="00953081">
        <w:rPr>
          <w:rFonts w:ascii="Arial" w:hAnsi="Arial" w:cs="Arial"/>
        </w:rPr>
        <w:t>SECRETARIA DE SAÚDE</w:t>
      </w:r>
    </w:p>
    <w:p w14:paraId="1E66ADFF" w14:textId="77777777" w:rsidR="006251BA" w:rsidRPr="00D93A17" w:rsidRDefault="006251BA" w:rsidP="00D93A17">
      <w:pPr>
        <w:pStyle w:val="Standard"/>
        <w:jc w:val="both"/>
        <w:rPr>
          <w:rFonts w:ascii="Arial" w:hAnsi="Arial" w:cs="Arial"/>
        </w:rPr>
      </w:pPr>
    </w:p>
    <w:p w14:paraId="642DE1FB" w14:textId="77777777" w:rsidR="006251BA" w:rsidRPr="00D93A17" w:rsidRDefault="006251BA" w:rsidP="00D93A17">
      <w:pPr>
        <w:pStyle w:val="Standard"/>
        <w:jc w:val="both"/>
        <w:rPr>
          <w:rFonts w:ascii="Arial" w:hAnsi="Arial" w:cs="Arial"/>
        </w:rPr>
      </w:pPr>
      <w:r w:rsidRPr="00D93A17">
        <w:rPr>
          <w:rFonts w:ascii="Arial" w:hAnsi="Arial" w:cs="Arial"/>
          <w:b/>
        </w:rPr>
        <w:t>RESPONSÁVEL PELA ELABORAÇÃO ETP</w:t>
      </w:r>
      <w:r w:rsidRPr="00D93A17">
        <w:rPr>
          <w:rFonts w:ascii="Arial" w:hAnsi="Arial" w:cs="Arial"/>
        </w:rPr>
        <w:t xml:space="preserve">: </w:t>
      </w:r>
    </w:p>
    <w:p w14:paraId="3ED3EC09" w14:textId="1017ED19" w:rsidR="00953081" w:rsidRPr="00D93A17" w:rsidRDefault="00953081" w:rsidP="00953081">
      <w:pPr>
        <w:spacing w:after="0" w:line="240" w:lineRule="auto"/>
        <w:jc w:val="both"/>
        <w:rPr>
          <w:rFonts w:ascii="Arial" w:hAnsi="Arial" w:cs="Arial"/>
          <w:sz w:val="20"/>
          <w:szCs w:val="20"/>
        </w:rPr>
      </w:pPr>
      <w:r w:rsidRPr="00D93A17">
        <w:rPr>
          <w:rFonts w:ascii="Arial" w:hAnsi="Arial" w:cs="Arial"/>
          <w:sz w:val="20"/>
          <w:szCs w:val="20"/>
        </w:rPr>
        <w:t>Técnico Responsáv</w:t>
      </w:r>
      <w:r w:rsidR="007E40A6">
        <w:rPr>
          <w:rFonts w:ascii="Arial" w:hAnsi="Arial" w:cs="Arial"/>
          <w:sz w:val="20"/>
          <w:szCs w:val="20"/>
        </w:rPr>
        <w:t xml:space="preserve">el (ETP): Ana Paula de </w:t>
      </w:r>
      <w:proofErr w:type="spellStart"/>
      <w:r w:rsidR="007E40A6">
        <w:rPr>
          <w:rFonts w:ascii="Arial" w:hAnsi="Arial" w:cs="Arial"/>
          <w:sz w:val="20"/>
          <w:szCs w:val="20"/>
        </w:rPr>
        <w:t>Araujo</w:t>
      </w:r>
      <w:proofErr w:type="spellEnd"/>
    </w:p>
    <w:p w14:paraId="6312EE82" w14:textId="77777777" w:rsidR="00953081" w:rsidRPr="00D93A17" w:rsidRDefault="00953081" w:rsidP="00953081">
      <w:pPr>
        <w:spacing w:after="0" w:line="240" w:lineRule="auto"/>
        <w:jc w:val="both"/>
        <w:rPr>
          <w:rFonts w:ascii="Arial" w:hAnsi="Arial" w:cs="Arial"/>
          <w:sz w:val="20"/>
          <w:szCs w:val="20"/>
        </w:rPr>
      </w:pPr>
    </w:p>
    <w:p w14:paraId="6854D7E0" w14:textId="2081C989" w:rsidR="00953081" w:rsidRPr="00D93A17" w:rsidRDefault="009C0BEE" w:rsidP="00953081">
      <w:pPr>
        <w:spacing w:after="0" w:line="240" w:lineRule="auto"/>
        <w:jc w:val="both"/>
        <w:rPr>
          <w:rFonts w:ascii="Arial" w:hAnsi="Arial" w:cs="Arial"/>
          <w:sz w:val="20"/>
          <w:szCs w:val="20"/>
        </w:rPr>
      </w:pPr>
      <w:r>
        <w:rPr>
          <w:rFonts w:ascii="Arial" w:hAnsi="Arial" w:cs="Arial"/>
          <w:sz w:val="20"/>
          <w:szCs w:val="20"/>
        </w:rPr>
        <w:t>Matricula ou Portaria:  12987-2</w:t>
      </w:r>
      <w:r w:rsidR="00953081" w:rsidRPr="00D93A17">
        <w:rPr>
          <w:rFonts w:ascii="Arial" w:hAnsi="Arial" w:cs="Arial"/>
          <w:sz w:val="20"/>
          <w:szCs w:val="20"/>
        </w:rPr>
        <w:t xml:space="preserve">  </w:t>
      </w:r>
    </w:p>
    <w:p w14:paraId="19EAA6BC" w14:textId="77777777" w:rsidR="00953081" w:rsidRPr="00D93A17" w:rsidRDefault="00953081" w:rsidP="00953081">
      <w:pPr>
        <w:spacing w:after="0" w:line="240" w:lineRule="auto"/>
        <w:jc w:val="both"/>
        <w:rPr>
          <w:rFonts w:ascii="Arial" w:hAnsi="Arial" w:cs="Arial"/>
          <w:sz w:val="20"/>
          <w:szCs w:val="20"/>
        </w:rPr>
      </w:pPr>
      <w:r w:rsidRPr="00D93A17">
        <w:rPr>
          <w:rFonts w:ascii="Arial" w:hAnsi="Arial" w:cs="Arial"/>
          <w:sz w:val="20"/>
          <w:szCs w:val="20"/>
        </w:rPr>
        <w:t xml:space="preserve">                          </w:t>
      </w:r>
    </w:p>
    <w:p w14:paraId="5A0B4586" w14:textId="331438F6" w:rsidR="00953081" w:rsidRPr="00D93A17" w:rsidRDefault="007E40A6" w:rsidP="00953081">
      <w:pPr>
        <w:spacing w:after="0" w:line="240" w:lineRule="auto"/>
        <w:jc w:val="both"/>
        <w:rPr>
          <w:rFonts w:ascii="Arial" w:hAnsi="Arial" w:cs="Arial"/>
          <w:color w:val="FF0000"/>
          <w:sz w:val="20"/>
          <w:szCs w:val="20"/>
        </w:rPr>
      </w:pPr>
      <w:r>
        <w:rPr>
          <w:rFonts w:ascii="Arial" w:hAnsi="Arial" w:cs="Arial"/>
          <w:sz w:val="20"/>
          <w:szCs w:val="20"/>
        </w:rPr>
        <w:t>Contato Direto: (67) 99286-0596</w:t>
      </w:r>
      <w:r w:rsidR="00953081" w:rsidRPr="00D93A17">
        <w:rPr>
          <w:rFonts w:ascii="Arial" w:hAnsi="Arial" w:cs="Arial"/>
          <w:sz w:val="20"/>
          <w:szCs w:val="20"/>
        </w:rPr>
        <w:t xml:space="preserve">   </w:t>
      </w:r>
      <w:r w:rsidR="009C0BEE">
        <w:rPr>
          <w:rFonts w:ascii="Arial" w:hAnsi="Arial" w:cs="Arial"/>
          <w:sz w:val="20"/>
          <w:szCs w:val="20"/>
        </w:rPr>
        <w:t xml:space="preserve">  E-mail: anap.araujoo@gmail</w:t>
      </w:r>
      <w:r w:rsidR="00953081" w:rsidRPr="00D93A17">
        <w:rPr>
          <w:rFonts w:ascii="Arial" w:hAnsi="Arial" w:cs="Arial"/>
          <w:sz w:val="20"/>
          <w:szCs w:val="20"/>
        </w:rPr>
        <w:t>.com</w:t>
      </w:r>
    </w:p>
    <w:p w14:paraId="6B48212C" w14:textId="77777777" w:rsidR="00953081" w:rsidRPr="00D93A17" w:rsidRDefault="00953081" w:rsidP="00D93A17">
      <w:pPr>
        <w:spacing w:after="0" w:line="240" w:lineRule="auto"/>
        <w:jc w:val="both"/>
        <w:rPr>
          <w:rFonts w:ascii="Arial" w:hAnsi="Arial" w:cs="Arial"/>
          <w:color w:val="FF0000"/>
          <w:sz w:val="20"/>
          <w:szCs w:val="20"/>
        </w:rPr>
      </w:pPr>
    </w:p>
    <w:p w14:paraId="270BE5B5" w14:textId="77777777" w:rsidR="006251BA" w:rsidRPr="00D93A17" w:rsidRDefault="006251BA" w:rsidP="00D93A17">
      <w:pPr>
        <w:spacing w:after="0" w:line="240" w:lineRule="auto"/>
        <w:jc w:val="both"/>
        <w:rPr>
          <w:rFonts w:ascii="Arial" w:hAnsi="Arial" w:cs="Arial"/>
          <w:color w:val="FF0000"/>
          <w:sz w:val="20"/>
          <w:szCs w:val="20"/>
        </w:rPr>
      </w:pPr>
    </w:p>
    <w:p w14:paraId="29A20C24" w14:textId="44EF63B1"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4. DO RELATÓRIO</w:t>
      </w:r>
    </w:p>
    <w:p w14:paraId="7CB3D0C5" w14:textId="256BCA0B" w:rsidR="006251BA" w:rsidRPr="00D93A17" w:rsidRDefault="006251BA" w:rsidP="00D93A17">
      <w:pPr>
        <w:pStyle w:val="Standard"/>
        <w:jc w:val="both"/>
        <w:rPr>
          <w:rFonts w:ascii="Arial" w:hAnsi="Arial" w:cs="Arial"/>
          <w:color w:val="000000"/>
        </w:rPr>
      </w:pPr>
      <w:r w:rsidRPr="00D93A17">
        <w:rPr>
          <w:rFonts w:ascii="Arial" w:hAnsi="Arial" w:cs="Arial"/>
          <w:b/>
          <w:color w:val="000000"/>
        </w:rPr>
        <w:t>4.1 Legislação Específica Para o Objeto:</w:t>
      </w:r>
    </w:p>
    <w:p w14:paraId="195D1DB7" w14:textId="77777777" w:rsidR="006251BA" w:rsidRPr="00D93A17" w:rsidRDefault="006251BA" w:rsidP="00D93A17">
      <w:pPr>
        <w:pStyle w:val="Standard"/>
        <w:jc w:val="both"/>
        <w:rPr>
          <w:rFonts w:ascii="Arial" w:hAnsi="Arial" w:cs="Arial"/>
          <w:color w:val="000000"/>
        </w:rPr>
      </w:pPr>
    </w:p>
    <w:p w14:paraId="2449AA9B" w14:textId="1187CA44" w:rsidR="006251BA" w:rsidRPr="00D93A17" w:rsidRDefault="00405E5F" w:rsidP="00D93A17">
      <w:pPr>
        <w:pStyle w:val="Standard"/>
        <w:jc w:val="both"/>
        <w:rPr>
          <w:rFonts w:ascii="Arial" w:hAnsi="Arial" w:cs="Arial"/>
          <w:color w:val="000000"/>
        </w:rPr>
      </w:pPr>
      <w:proofErr w:type="gramStart"/>
      <w:r w:rsidRPr="00D93A17">
        <w:rPr>
          <w:rFonts w:ascii="Arial" w:hAnsi="Arial" w:cs="Arial"/>
          <w:color w:val="000000"/>
        </w:rPr>
        <w:t>( x</w:t>
      </w:r>
      <w:proofErr w:type="gramEnd"/>
      <w:r w:rsidRPr="00D93A17">
        <w:rPr>
          <w:rFonts w:ascii="Arial" w:hAnsi="Arial" w:cs="Arial"/>
          <w:color w:val="000000"/>
        </w:rPr>
        <w:t xml:space="preserve"> </w:t>
      </w:r>
      <w:r w:rsidR="006251BA" w:rsidRPr="00D93A17">
        <w:rPr>
          <w:rFonts w:ascii="Arial" w:hAnsi="Arial" w:cs="Arial"/>
          <w:color w:val="000000"/>
        </w:rPr>
        <w:t xml:space="preserve">) A </w:t>
      </w:r>
      <w:r w:rsidR="009F6DD2" w:rsidRPr="00D93A17">
        <w:rPr>
          <w:rFonts w:ascii="Arial" w:hAnsi="Arial" w:cs="Arial"/>
          <w:color w:val="000000"/>
        </w:rPr>
        <w:t>SD</w:t>
      </w:r>
      <w:r w:rsidR="006251BA" w:rsidRPr="00D93A17">
        <w:rPr>
          <w:rFonts w:ascii="Arial" w:hAnsi="Arial" w:cs="Arial"/>
          <w:color w:val="000000"/>
        </w:rPr>
        <w:t xml:space="preserve"> não informou e esta equipe não identificou legislação específica afeta ao objeto estudado.</w:t>
      </w:r>
    </w:p>
    <w:p w14:paraId="3922CDD5" w14:textId="77777777" w:rsidR="006251BA" w:rsidRPr="00D93A17" w:rsidRDefault="006251BA" w:rsidP="00D93A17">
      <w:pPr>
        <w:pStyle w:val="Standard"/>
        <w:jc w:val="both"/>
        <w:rPr>
          <w:rFonts w:ascii="Arial" w:hAnsi="Arial" w:cs="Arial"/>
          <w:color w:val="000000"/>
        </w:rPr>
      </w:pPr>
      <w:proofErr w:type="gramStart"/>
      <w:r w:rsidRPr="00D93A17">
        <w:rPr>
          <w:rFonts w:ascii="Arial" w:hAnsi="Arial" w:cs="Arial"/>
          <w:color w:val="000000"/>
        </w:rPr>
        <w:t>(  )</w:t>
      </w:r>
      <w:proofErr w:type="gramEnd"/>
      <w:r w:rsidRPr="00D93A17">
        <w:rPr>
          <w:rFonts w:ascii="Arial" w:hAnsi="Arial" w:cs="Arial"/>
          <w:color w:val="000000"/>
        </w:rPr>
        <w:t xml:space="preserve"> Esta equipe identificou legislação específica afeta ao objeto estudado, que foram consideradas no presente estudo, conforme abaixo descrito.</w:t>
      </w:r>
    </w:p>
    <w:p w14:paraId="073F2FD6" w14:textId="77777777" w:rsidR="006251BA" w:rsidRPr="00D93A17" w:rsidRDefault="006251BA" w:rsidP="00D93A17">
      <w:pPr>
        <w:pStyle w:val="Standard"/>
        <w:jc w:val="both"/>
        <w:rPr>
          <w:rFonts w:ascii="Arial" w:hAnsi="Arial" w:cs="Arial"/>
          <w:color w:val="000000"/>
        </w:rPr>
      </w:pPr>
    </w:p>
    <w:p w14:paraId="1E1AD4D9" w14:textId="3332CDC1" w:rsidR="006251BA" w:rsidRPr="00D93A17" w:rsidRDefault="006251BA" w:rsidP="00D93A17">
      <w:pPr>
        <w:pStyle w:val="Standard"/>
        <w:jc w:val="both"/>
        <w:rPr>
          <w:rFonts w:ascii="Arial" w:hAnsi="Arial" w:cs="Arial"/>
          <w:b/>
        </w:rPr>
      </w:pPr>
      <w:r w:rsidRPr="00D93A17">
        <w:rPr>
          <w:rFonts w:ascii="Arial" w:hAnsi="Arial" w:cs="Arial"/>
          <w:b/>
        </w:rPr>
        <w:t>4.2 Licitação Anterior:</w:t>
      </w:r>
    </w:p>
    <w:p w14:paraId="066453D7" w14:textId="77777777" w:rsidR="006251BA" w:rsidRPr="00D93A17" w:rsidRDefault="006251BA" w:rsidP="00D93A17">
      <w:pPr>
        <w:pStyle w:val="Standard"/>
        <w:jc w:val="both"/>
        <w:rPr>
          <w:rFonts w:ascii="Arial" w:hAnsi="Arial" w:cs="Arial"/>
        </w:rPr>
      </w:pPr>
    </w:p>
    <w:p w14:paraId="51F10BC3" w14:textId="77777777" w:rsidR="006251BA" w:rsidRPr="00D93A17" w:rsidRDefault="006251BA" w:rsidP="00D93A17">
      <w:pPr>
        <w:pStyle w:val="Standard"/>
        <w:jc w:val="both"/>
        <w:rPr>
          <w:rFonts w:ascii="Arial" w:hAnsi="Arial" w:cs="Arial"/>
        </w:rPr>
      </w:pPr>
      <w:proofErr w:type="gramStart"/>
      <w:r w:rsidRPr="00D93A17">
        <w:rPr>
          <w:rFonts w:ascii="Arial" w:hAnsi="Arial" w:cs="Arial"/>
        </w:rPr>
        <w:t>( )</w:t>
      </w:r>
      <w:proofErr w:type="gramEnd"/>
      <w:r w:rsidRPr="00D93A17">
        <w:rPr>
          <w:rFonts w:ascii="Arial" w:hAnsi="Arial" w:cs="Arial"/>
        </w:rPr>
        <w:t xml:space="preserve"> O objeto estudado foi adquirido anteriormente através do </w:t>
      </w:r>
      <w:proofErr w:type="spellStart"/>
      <w:r w:rsidRPr="00D93A17">
        <w:rPr>
          <w:rFonts w:ascii="Arial" w:hAnsi="Arial" w:cs="Arial"/>
        </w:rPr>
        <w:t>xxxxxxxxxxx</w:t>
      </w:r>
      <w:proofErr w:type="spellEnd"/>
      <w:r w:rsidRPr="00D93A17">
        <w:rPr>
          <w:rFonts w:ascii="Arial" w:hAnsi="Arial" w:cs="Arial"/>
        </w:rPr>
        <w:t xml:space="preserve"> nº </w:t>
      </w:r>
      <w:proofErr w:type="spellStart"/>
      <w:r w:rsidRPr="00D93A17">
        <w:rPr>
          <w:rFonts w:ascii="Arial" w:hAnsi="Arial" w:cs="Arial"/>
        </w:rPr>
        <w:t>xxx</w:t>
      </w:r>
      <w:proofErr w:type="spellEnd"/>
      <w:r w:rsidRPr="00D93A17">
        <w:rPr>
          <w:rFonts w:ascii="Arial" w:hAnsi="Arial" w:cs="Arial"/>
        </w:rPr>
        <w:t>/202X,  e as informações contidas no feito foram consideradas no presente estudo para levantamento histórico de consumo e melhorias no devido planejamento.</w:t>
      </w:r>
    </w:p>
    <w:p w14:paraId="275D1B92" w14:textId="3FAAE761" w:rsidR="006251BA" w:rsidRPr="00D93A17" w:rsidRDefault="00405E5F" w:rsidP="00D93A17">
      <w:pPr>
        <w:pStyle w:val="Standard"/>
        <w:jc w:val="both"/>
        <w:rPr>
          <w:rFonts w:ascii="Arial" w:hAnsi="Arial" w:cs="Arial"/>
        </w:rPr>
      </w:pPr>
      <w:proofErr w:type="gramStart"/>
      <w:r w:rsidRPr="00D93A17">
        <w:rPr>
          <w:rFonts w:ascii="Arial" w:hAnsi="Arial" w:cs="Arial"/>
        </w:rPr>
        <w:t>( x</w:t>
      </w:r>
      <w:proofErr w:type="gramEnd"/>
      <w:r w:rsidRPr="00D93A17">
        <w:rPr>
          <w:rFonts w:ascii="Arial" w:hAnsi="Arial" w:cs="Arial"/>
        </w:rPr>
        <w:t xml:space="preserve"> </w:t>
      </w:r>
      <w:r w:rsidR="006251BA" w:rsidRPr="00D93A17">
        <w:rPr>
          <w:rFonts w:ascii="Arial" w:hAnsi="Arial" w:cs="Arial"/>
        </w:rPr>
        <w:t>) O objeto estudado não foi adquirido pela Administração nos últimos 03 anos portanto o presente estudo não teve como parâmetro contratação anterior.</w:t>
      </w:r>
    </w:p>
    <w:p w14:paraId="39F780D0" w14:textId="77777777" w:rsidR="006251BA" w:rsidRPr="00D93A17" w:rsidRDefault="006251BA" w:rsidP="00D93A17">
      <w:pPr>
        <w:pStyle w:val="Standard"/>
        <w:jc w:val="both"/>
        <w:rPr>
          <w:rFonts w:ascii="Arial" w:hAnsi="Arial" w:cs="Arial"/>
          <w:b/>
        </w:rPr>
      </w:pPr>
    </w:p>
    <w:p w14:paraId="67157E0E" w14:textId="04E02157" w:rsidR="006251BA" w:rsidRPr="00D93A17" w:rsidRDefault="006251BA" w:rsidP="00D93A17">
      <w:pPr>
        <w:pStyle w:val="Standard"/>
        <w:jc w:val="both"/>
        <w:rPr>
          <w:rFonts w:ascii="Arial" w:hAnsi="Arial" w:cs="Arial"/>
          <w:b/>
        </w:rPr>
      </w:pPr>
      <w:r w:rsidRPr="00D93A17">
        <w:rPr>
          <w:rFonts w:ascii="Arial" w:hAnsi="Arial" w:cs="Arial"/>
          <w:b/>
        </w:rPr>
        <w:t>4.3 Necessidade de Consolidação da Demanda para toda a Estrutura:</w:t>
      </w:r>
    </w:p>
    <w:p w14:paraId="3E91DEC4" w14:textId="77777777" w:rsidR="006251BA" w:rsidRPr="00D93A17" w:rsidRDefault="006251BA" w:rsidP="00D93A17">
      <w:pPr>
        <w:pStyle w:val="Standard"/>
        <w:jc w:val="both"/>
        <w:rPr>
          <w:rFonts w:ascii="Arial" w:eastAsia="MS Gothic" w:hAnsi="Arial" w:cs="Arial"/>
        </w:rPr>
      </w:pPr>
    </w:p>
    <w:p w14:paraId="5DC450A7" w14:textId="23C972DB" w:rsidR="006251BA" w:rsidRPr="00D93A17" w:rsidRDefault="006251BA" w:rsidP="00D93A17">
      <w:pPr>
        <w:pStyle w:val="Standard"/>
        <w:jc w:val="both"/>
        <w:rPr>
          <w:rFonts w:ascii="Arial" w:hAnsi="Arial" w:cs="Arial"/>
        </w:rPr>
      </w:pPr>
      <w:proofErr w:type="gramStart"/>
      <w:r w:rsidRPr="00D93A17">
        <w:rPr>
          <w:rFonts w:ascii="Arial" w:eastAsia="MS Gothic" w:hAnsi="Arial" w:cs="Arial"/>
        </w:rPr>
        <w:t>(  )</w:t>
      </w:r>
      <w:proofErr w:type="gramEnd"/>
      <w:r w:rsidRPr="00D93A17">
        <w:rPr>
          <w:rFonts w:ascii="Arial" w:eastAsia="MS Gothic" w:hAnsi="Arial" w:cs="Arial"/>
        </w:rPr>
        <w:t xml:space="preserve"> </w:t>
      </w:r>
      <w:r w:rsidRPr="00D93A17">
        <w:rPr>
          <w:rFonts w:ascii="Arial" w:hAnsi="Arial" w:cs="Arial"/>
        </w:rPr>
        <w:t xml:space="preserve">Após a Solicitação da Demanda verificou-se a necessidade de consolidação da demanda para outras unidades da estrutura e constam as </w:t>
      </w:r>
      <w:proofErr w:type="spellStart"/>
      <w:r w:rsidR="009F6DD2" w:rsidRPr="00D93A17">
        <w:rPr>
          <w:rFonts w:ascii="Arial" w:hAnsi="Arial" w:cs="Arial"/>
        </w:rPr>
        <w:t>SD</w:t>
      </w:r>
      <w:r w:rsidRPr="00D93A17">
        <w:rPr>
          <w:rFonts w:ascii="Arial" w:hAnsi="Arial" w:cs="Arial"/>
        </w:rPr>
        <w:t>s</w:t>
      </w:r>
      <w:proofErr w:type="spellEnd"/>
      <w:r w:rsidRPr="00D93A17">
        <w:rPr>
          <w:rFonts w:ascii="Arial" w:hAnsi="Arial" w:cs="Arial"/>
        </w:rPr>
        <w:t xml:space="preserve"> respectivas em anexo.</w:t>
      </w:r>
    </w:p>
    <w:p w14:paraId="4F5701F7" w14:textId="07C28331" w:rsidR="006251BA" w:rsidRPr="00D93A17" w:rsidRDefault="00405E5F" w:rsidP="00D93A17">
      <w:pPr>
        <w:pStyle w:val="Standard"/>
        <w:jc w:val="both"/>
        <w:rPr>
          <w:rFonts w:ascii="Arial" w:hAnsi="Arial" w:cs="Arial"/>
        </w:rPr>
      </w:pPr>
      <w:proofErr w:type="gramStart"/>
      <w:r w:rsidRPr="00D93A17">
        <w:rPr>
          <w:rFonts w:ascii="Arial" w:hAnsi="Arial" w:cs="Arial"/>
        </w:rPr>
        <w:t>( x</w:t>
      </w:r>
      <w:proofErr w:type="gramEnd"/>
      <w:r w:rsidRPr="00D93A17">
        <w:rPr>
          <w:rFonts w:ascii="Arial" w:hAnsi="Arial" w:cs="Arial"/>
        </w:rPr>
        <w:t xml:space="preserve"> </w:t>
      </w:r>
      <w:r w:rsidR="006251BA" w:rsidRPr="00D93A17">
        <w:rPr>
          <w:rFonts w:ascii="Arial" w:hAnsi="Arial" w:cs="Arial"/>
        </w:rPr>
        <w:t>) Após a Solicitação da Demanda verificou-se que o objeto solicitado é específico da Secretaria Demandante e a aquisição não requer consolidação.</w:t>
      </w:r>
    </w:p>
    <w:p w14:paraId="57F33EC4" w14:textId="77777777" w:rsidR="006251BA" w:rsidRDefault="006251BA" w:rsidP="00D93A17">
      <w:pPr>
        <w:pStyle w:val="Standard"/>
        <w:jc w:val="both"/>
        <w:rPr>
          <w:rFonts w:ascii="Arial" w:hAnsi="Arial" w:cs="Arial"/>
          <w:color w:val="FF0000"/>
        </w:rPr>
      </w:pPr>
    </w:p>
    <w:p w14:paraId="6127739F" w14:textId="77777777" w:rsidR="00555E09" w:rsidRPr="00860C61" w:rsidRDefault="00555E09" w:rsidP="00555E09">
      <w:pPr>
        <w:pStyle w:val="Standard"/>
        <w:jc w:val="both"/>
        <w:rPr>
          <w:rFonts w:ascii="Arial" w:hAnsi="Arial" w:cs="Arial"/>
          <w:b/>
        </w:rPr>
      </w:pPr>
      <w:r w:rsidRPr="00860C61">
        <w:rPr>
          <w:rFonts w:ascii="Arial" w:hAnsi="Arial" w:cs="Arial"/>
          <w:b/>
          <w:color w:val="000000"/>
        </w:rPr>
        <w:t>4.4 Modalidade de Licitação (Utilizando o Meio Eletrônico ou Não), com suas devidas justificativas</w:t>
      </w:r>
      <w:r w:rsidRPr="00860C61">
        <w:rPr>
          <w:rFonts w:ascii="Arial" w:hAnsi="Arial" w:cs="Arial"/>
          <w:b/>
        </w:rPr>
        <w:t>:</w:t>
      </w:r>
    </w:p>
    <w:p w14:paraId="418B8D54" w14:textId="77777777" w:rsidR="00555E09" w:rsidRPr="00860C61" w:rsidRDefault="00555E09" w:rsidP="00555E09">
      <w:pPr>
        <w:tabs>
          <w:tab w:val="left" w:pos="1701"/>
        </w:tabs>
        <w:spacing w:after="0" w:line="240" w:lineRule="auto"/>
        <w:ind w:firstLine="567"/>
        <w:jc w:val="both"/>
        <w:rPr>
          <w:rFonts w:ascii="Arial" w:hAnsi="Arial" w:cs="Arial"/>
          <w:color w:val="000000"/>
          <w:sz w:val="20"/>
          <w:szCs w:val="20"/>
        </w:rPr>
      </w:pPr>
    </w:p>
    <w:p w14:paraId="21B99EF1" w14:textId="77777777" w:rsidR="00555E09" w:rsidRPr="00860C61" w:rsidRDefault="00555E09" w:rsidP="00555E09">
      <w:pPr>
        <w:tabs>
          <w:tab w:val="left" w:pos="1701"/>
        </w:tabs>
        <w:spacing w:after="0" w:line="240" w:lineRule="auto"/>
        <w:ind w:firstLine="567"/>
        <w:jc w:val="both"/>
        <w:rPr>
          <w:rFonts w:ascii="Arial" w:hAnsi="Arial" w:cs="Arial"/>
          <w:color w:val="000000"/>
          <w:sz w:val="20"/>
          <w:szCs w:val="20"/>
        </w:rPr>
      </w:pPr>
      <w:r w:rsidRPr="00860C61">
        <w:rPr>
          <w:rFonts w:ascii="Arial" w:hAnsi="Arial" w:cs="Arial"/>
          <w:color w:val="000000"/>
          <w:sz w:val="20"/>
          <w:szCs w:val="20"/>
        </w:rPr>
        <w:t xml:space="preserve">Entendemos que a melhor modalidade que se adequa para essa contratação é a Licitação na Modalidade </w:t>
      </w:r>
      <w:r w:rsidRPr="00860C61">
        <w:rPr>
          <w:rFonts w:ascii="Arial" w:hAnsi="Arial" w:cs="Arial"/>
          <w:b/>
          <w:color w:val="000000"/>
          <w:sz w:val="20"/>
          <w:szCs w:val="20"/>
          <w:u w:val="single"/>
        </w:rPr>
        <w:t>CONCORRÊNCIA ELETRÔNICA</w:t>
      </w:r>
      <w:r w:rsidRPr="00860C61">
        <w:rPr>
          <w:rFonts w:ascii="Arial" w:hAnsi="Arial" w:cs="Arial"/>
          <w:color w:val="000000"/>
          <w:sz w:val="20"/>
          <w:szCs w:val="20"/>
        </w:rPr>
        <w:t>, pois os serviços que serão realizados estão estimados em valores altos o que com certeza acarretará a disputa de preço entra empresas, sendo vantajoso para o município.</w:t>
      </w:r>
    </w:p>
    <w:p w14:paraId="69134BB4" w14:textId="0AC76441" w:rsidR="00555E09" w:rsidRPr="00860C61" w:rsidRDefault="00555E09" w:rsidP="00555E09">
      <w:pPr>
        <w:shd w:val="clear" w:color="auto" w:fill="FFFFFF"/>
        <w:spacing w:after="0" w:line="240" w:lineRule="auto"/>
        <w:ind w:firstLine="567"/>
        <w:jc w:val="both"/>
        <w:rPr>
          <w:rFonts w:ascii="Arial" w:hAnsi="Arial" w:cs="Arial"/>
          <w:sz w:val="20"/>
          <w:szCs w:val="20"/>
        </w:rPr>
      </w:pPr>
      <w:r w:rsidRPr="00860C61">
        <w:rPr>
          <w:rFonts w:ascii="Arial" w:hAnsi="Arial" w:cs="Arial"/>
          <w:sz w:val="20"/>
          <w:szCs w:val="20"/>
        </w:rPr>
        <w:t>Os serviços se enquadram na classificação de obras e serviços de engenharia.</w:t>
      </w:r>
      <w:hyperlink r:id="rId7" w:history="1"/>
      <w:r w:rsidRPr="00860C61">
        <w:rPr>
          <w:rFonts w:ascii="Arial" w:hAnsi="Arial" w:cs="Arial"/>
          <w:sz w:val="20"/>
          <w:szCs w:val="20"/>
        </w:rPr>
        <w:t xml:space="preserve"> A Planilha el</w:t>
      </w:r>
      <w:r w:rsidR="005F1021">
        <w:rPr>
          <w:rFonts w:ascii="Arial" w:hAnsi="Arial" w:cs="Arial"/>
          <w:sz w:val="20"/>
          <w:szCs w:val="20"/>
        </w:rPr>
        <w:t xml:space="preserve">aborada com base nos valores </w:t>
      </w:r>
      <w:r w:rsidR="005F1021" w:rsidRPr="006E0197">
        <w:rPr>
          <w:rFonts w:ascii="Arial" w:hAnsi="Arial" w:cs="Arial"/>
          <w:sz w:val="20"/>
          <w:szCs w:val="20"/>
        </w:rPr>
        <w:t xml:space="preserve">do </w:t>
      </w:r>
      <w:r w:rsidR="006E0197" w:rsidRPr="006E0197">
        <w:rPr>
          <w:rFonts w:ascii="Arial" w:hAnsi="Arial" w:cs="Arial"/>
          <w:sz w:val="20"/>
          <w:szCs w:val="20"/>
        </w:rPr>
        <w:t>SINAPI-04/2024</w:t>
      </w:r>
      <w:r w:rsidR="00E814CB">
        <w:rPr>
          <w:rFonts w:ascii="Arial" w:hAnsi="Arial" w:cs="Arial"/>
          <w:sz w:val="20"/>
          <w:szCs w:val="20"/>
        </w:rPr>
        <w:t xml:space="preserve"> e AGESUL-01/2024</w:t>
      </w:r>
      <w:r w:rsidRPr="005F1021">
        <w:rPr>
          <w:rFonts w:ascii="Arial" w:hAnsi="Arial" w:cs="Arial"/>
          <w:sz w:val="20"/>
          <w:szCs w:val="20"/>
        </w:rPr>
        <w:t>, realizada</w:t>
      </w:r>
      <w:r w:rsidRPr="00860C61">
        <w:rPr>
          <w:rFonts w:ascii="Arial" w:hAnsi="Arial" w:cs="Arial"/>
          <w:sz w:val="20"/>
          <w:szCs w:val="20"/>
        </w:rPr>
        <w:t xml:space="preserve"> para esse </w:t>
      </w:r>
      <w:r w:rsidRPr="00860C61">
        <w:rPr>
          <w:rFonts w:ascii="Arial" w:hAnsi="Arial" w:cs="Arial"/>
          <w:sz w:val="20"/>
          <w:szCs w:val="20"/>
        </w:rPr>
        <w:lastRenderedPageBreak/>
        <w:t>processo, para obtenção dos valores de mercado, ter ficado dentro do limite previsto na Legislação vigente.</w:t>
      </w:r>
    </w:p>
    <w:p w14:paraId="5BEAFE37" w14:textId="77777777" w:rsidR="00555E09" w:rsidRPr="00D93A17" w:rsidRDefault="00555E09" w:rsidP="00D93A17">
      <w:pPr>
        <w:pStyle w:val="Standard"/>
        <w:jc w:val="both"/>
        <w:rPr>
          <w:rFonts w:ascii="Arial" w:hAnsi="Arial" w:cs="Arial"/>
          <w:color w:val="FF0000"/>
        </w:rPr>
      </w:pPr>
    </w:p>
    <w:p w14:paraId="4E9EB0BC" w14:textId="77777777" w:rsidR="003E05CA" w:rsidRPr="00D93A17" w:rsidRDefault="003E05CA" w:rsidP="00D93A17">
      <w:pPr>
        <w:spacing w:after="0" w:line="240" w:lineRule="auto"/>
        <w:jc w:val="both"/>
        <w:rPr>
          <w:rFonts w:ascii="Arial" w:hAnsi="Arial" w:cs="Arial"/>
          <w:color w:val="000000"/>
          <w:sz w:val="20"/>
          <w:szCs w:val="20"/>
        </w:rPr>
      </w:pPr>
    </w:p>
    <w:p w14:paraId="1262A8E7" w14:textId="77777777" w:rsidR="003E05CA" w:rsidRPr="00D93A17" w:rsidRDefault="003E05CA" w:rsidP="00D93A17">
      <w:pPr>
        <w:spacing w:after="0" w:line="240" w:lineRule="auto"/>
        <w:jc w:val="both"/>
        <w:rPr>
          <w:rFonts w:ascii="Arial" w:hAnsi="Arial" w:cs="Arial"/>
          <w:b/>
          <w:bCs/>
          <w:color w:val="000000"/>
          <w:sz w:val="20"/>
          <w:szCs w:val="20"/>
        </w:rPr>
      </w:pPr>
    </w:p>
    <w:p w14:paraId="4733FCB8" w14:textId="7DF060D6" w:rsidR="006251BA" w:rsidRPr="00FB28E5" w:rsidRDefault="00BE55E7" w:rsidP="00D93A17">
      <w:pPr>
        <w:spacing w:after="0" w:line="240" w:lineRule="auto"/>
        <w:jc w:val="both"/>
        <w:rPr>
          <w:rFonts w:ascii="Arial" w:hAnsi="Arial" w:cs="Arial"/>
          <w:b/>
          <w:bCs/>
          <w:color w:val="000000"/>
          <w:sz w:val="20"/>
          <w:szCs w:val="20"/>
        </w:rPr>
      </w:pPr>
      <w:r w:rsidRPr="00FB28E5">
        <w:rPr>
          <w:rFonts w:ascii="Arial" w:hAnsi="Arial" w:cs="Arial"/>
          <w:b/>
          <w:bCs/>
          <w:color w:val="000000"/>
          <w:sz w:val="20"/>
          <w:szCs w:val="20"/>
        </w:rPr>
        <w:t xml:space="preserve">5. DA DESCRIÇÃO DA NECESSIDADE – ART 18, § 1º, INCISO </w:t>
      </w:r>
      <w:r w:rsidR="006251BA" w:rsidRPr="00FB28E5">
        <w:rPr>
          <w:rFonts w:ascii="Arial" w:hAnsi="Arial" w:cs="Arial"/>
          <w:b/>
          <w:bCs/>
          <w:color w:val="000000"/>
          <w:sz w:val="20"/>
          <w:szCs w:val="20"/>
        </w:rPr>
        <w:t>I</w:t>
      </w:r>
      <w:r w:rsidRPr="00FB28E5">
        <w:rPr>
          <w:rFonts w:ascii="Arial" w:hAnsi="Arial" w:cs="Arial"/>
          <w:b/>
          <w:bCs/>
          <w:color w:val="000000"/>
          <w:sz w:val="20"/>
          <w:szCs w:val="20"/>
        </w:rPr>
        <w:t>,</w:t>
      </w:r>
      <w:r w:rsidR="006251BA" w:rsidRPr="00FB28E5">
        <w:rPr>
          <w:rFonts w:ascii="Arial" w:hAnsi="Arial" w:cs="Arial"/>
          <w:b/>
          <w:bCs/>
          <w:color w:val="000000"/>
          <w:sz w:val="20"/>
          <w:szCs w:val="20"/>
        </w:rPr>
        <w:t xml:space="preserve"> </w:t>
      </w:r>
      <w:r w:rsidRPr="00FB28E5">
        <w:rPr>
          <w:rFonts w:ascii="Arial" w:hAnsi="Arial" w:cs="Arial"/>
          <w:b/>
          <w:bCs/>
          <w:color w:val="000000"/>
          <w:sz w:val="20"/>
          <w:szCs w:val="20"/>
        </w:rPr>
        <w:t>DA LEI Nº 14.133/21</w:t>
      </w:r>
    </w:p>
    <w:p w14:paraId="1DA15936" w14:textId="043308B3" w:rsidR="00FB28E5" w:rsidRDefault="00910302" w:rsidP="00780395">
      <w:pPr>
        <w:tabs>
          <w:tab w:val="left" w:pos="1701"/>
        </w:tabs>
        <w:spacing w:after="0" w:line="240" w:lineRule="auto"/>
        <w:jc w:val="both"/>
        <w:rPr>
          <w:rFonts w:ascii="Arial" w:hAnsi="Arial" w:cs="Arial"/>
          <w:color w:val="000000"/>
          <w:sz w:val="20"/>
          <w:szCs w:val="20"/>
        </w:rPr>
      </w:pPr>
      <w:r w:rsidRPr="00FB28E5">
        <w:rPr>
          <w:rFonts w:ascii="Arial" w:hAnsi="Arial" w:cs="Arial"/>
          <w:color w:val="000000"/>
          <w:sz w:val="20"/>
          <w:szCs w:val="20"/>
        </w:rPr>
        <w:t>A obra contemplada, tem como a necessidade a contratação de uma empresa especializada em execução de obra</w:t>
      </w:r>
      <w:r w:rsidR="00FB28E5">
        <w:rPr>
          <w:rFonts w:ascii="Arial" w:hAnsi="Arial" w:cs="Arial"/>
          <w:color w:val="000000"/>
          <w:sz w:val="20"/>
          <w:szCs w:val="20"/>
        </w:rPr>
        <w:t xml:space="preserve"> </w:t>
      </w:r>
      <w:r w:rsidR="00FB28E5">
        <w:rPr>
          <w:rFonts w:ascii="Arial" w:hAnsi="Arial" w:cs="Arial"/>
          <w:sz w:val="20"/>
          <w:szCs w:val="20"/>
        </w:rPr>
        <w:t>Reforma do Posto de Saúde do Assentamento Capão Bonito I, em Sidrolândia/MS, tem como necessidade a reforma do prédio devido aos problemas de infiltração que tem no t</w:t>
      </w:r>
      <w:r w:rsidR="006E0197">
        <w:rPr>
          <w:rFonts w:ascii="Arial" w:hAnsi="Arial" w:cs="Arial"/>
          <w:sz w:val="20"/>
          <w:szCs w:val="20"/>
        </w:rPr>
        <w:t>eto, fazendo com que seja feita</w:t>
      </w:r>
      <w:r w:rsidR="00FB28E5">
        <w:rPr>
          <w:rFonts w:ascii="Arial" w:hAnsi="Arial" w:cs="Arial"/>
          <w:sz w:val="20"/>
          <w:szCs w:val="20"/>
        </w:rPr>
        <w:t xml:space="preserve"> a substituição da cobertura e também do gessos em alguns ambientes e em outros substituição do forro, devido o telhado </w:t>
      </w:r>
      <w:r w:rsidR="006E0197">
        <w:rPr>
          <w:rFonts w:ascii="Arial" w:hAnsi="Arial" w:cs="Arial"/>
          <w:sz w:val="20"/>
          <w:szCs w:val="20"/>
        </w:rPr>
        <w:t xml:space="preserve">não </w:t>
      </w:r>
      <w:r w:rsidR="00FB28E5">
        <w:rPr>
          <w:rFonts w:ascii="Arial" w:hAnsi="Arial" w:cs="Arial"/>
          <w:sz w:val="20"/>
          <w:szCs w:val="20"/>
        </w:rPr>
        <w:t>se encontrar em</w:t>
      </w:r>
      <w:r w:rsidR="006E0197">
        <w:rPr>
          <w:rFonts w:ascii="Arial" w:hAnsi="Arial" w:cs="Arial"/>
          <w:sz w:val="20"/>
          <w:szCs w:val="20"/>
        </w:rPr>
        <w:t xml:space="preserve"> boas condições</w:t>
      </w:r>
      <w:r w:rsidR="00FB28E5">
        <w:rPr>
          <w:rFonts w:ascii="Arial" w:hAnsi="Arial" w:cs="Arial"/>
          <w:sz w:val="20"/>
          <w:szCs w:val="20"/>
        </w:rPr>
        <w:t xml:space="preserve">, essa reforma visa melhorar toda a estrutura do prédio </w:t>
      </w:r>
      <w:r w:rsidR="004075BD">
        <w:rPr>
          <w:rFonts w:ascii="Arial" w:hAnsi="Arial" w:cs="Arial"/>
          <w:sz w:val="20"/>
          <w:szCs w:val="20"/>
        </w:rPr>
        <w:t>des</w:t>
      </w:r>
      <w:r w:rsidR="006E0197">
        <w:rPr>
          <w:rFonts w:ascii="Arial" w:hAnsi="Arial" w:cs="Arial"/>
          <w:sz w:val="20"/>
          <w:szCs w:val="20"/>
        </w:rPr>
        <w:t>de cobertura, pintura e teto, para melhor atender a população do assentamento com qualidade e boa estrutura.</w:t>
      </w:r>
    </w:p>
    <w:p w14:paraId="3259B99A" w14:textId="77777777" w:rsidR="003E05CA" w:rsidRPr="00D93A17" w:rsidRDefault="003E05CA" w:rsidP="00D93A17">
      <w:pPr>
        <w:spacing w:after="0" w:line="240" w:lineRule="auto"/>
        <w:jc w:val="both"/>
        <w:rPr>
          <w:rFonts w:ascii="Arial" w:hAnsi="Arial" w:cs="Arial"/>
          <w:sz w:val="20"/>
          <w:szCs w:val="20"/>
        </w:rPr>
      </w:pPr>
    </w:p>
    <w:p w14:paraId="726ACB4D" w14:textId="68FD7582"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6. DEMONSTRAÇÃO DA PREVISÃO DA CONTRATAÇÃO NO PLANO DE CONTRATAÇÕES ANUAL – ART 18, § 1º, INCISO II, DA LEI Nº 14.133/21</w:t>
      </w:r>
    </w:p>
    <w:p w14:paraId="40D6EBCD" w14:textId="6DFD78B0" w:rsidR="003E05CA" w:rsidRPr="00D93A17" w:rsidRDefault="00BE55E7" w:rsidP="00D93A17">
      <w:pPr>
        <w:spacing w:after="0" w:line="240" w:lineRule="auto"/>
        <w:jc w:val="both"/>
        <w:rPr>
          <w:rFonts w:ascii="Arial" w:hAnsi="Arial" w:cs="Arial"/>
          <w:sz w:val="20"/>
          <w:szCs w:val="20"/>
        </w:rPr>
      </w:pPr>
      <w:r w:rsidRPr="00D93A17">
        <w:rPr>
          <w:rFonts w:ascii="Arial" w:hAnsi="Arial" w:cs="Arial"/>
          <w:sz w:val="20"/>
          <w:szCs w:val="20"/>
        </w:rPr>
        <w:t xml:space="preserve">A contratação </w:t>
      </w:r>
      <w:r w:rsidR="00CF36A1" w:rsidRPr="00D93A17">
        <w:rPr>
          <w:rFonts w:ascii="Arial" w:hAnsi="Arial" w:cs="Arial"/>
          <w:sz w:val="20"/>
          <w:szCs w:val="20"/>
        </w:rPr>
        <w:t>não faz parte do Plano Anual de Compras, por ser um solicitação estudado no ano de 2024.</w:t>
      </w:r>
    </w:p>
    <w:p w14:paraId="2A1475F1" w14:textId="77777777" w:rsidR="00CF36A1" w:rsidRPr="00D93A17" w:rsidRDefault="00CF36A1" w:rsidP="00D93A17">
      <w:pPr>
        <w:spacing w:after="0" w:line="240" w:lineRule="auto"/>
        <w:jc w:val="both"/>
        <w:rPr>
          <w:rFonts w:ascii="Arial" w:hAnsi="Arial" w:cs="Arial"/>
          <w:b/>
          <w:bCs/>
          <w:color w:val="000000"/>
          <w:sz w:val="20"/>
          <w:szCs w:val="20"/>
        </w:rPr>
      </w:pPr>
    </w:p>
    <w:p w14:paraId="53518A95" w14:textId="1A2CB98C" w:rsidR="00BE55E7" w:rsidRPr="00D93A17" w:rsidRDefault="00BE55E7" w:rsidP="00D93A17">
      <w:pPr>
        <w:spacing w:after="0" w:line="240" w:lineRule="auto"/>
        <w:jc w:val="both"/>
        <w:rPr>
          <w:rFonts w:ascii="Arial" w:hAnsi="Arial" w:cs="Arial"/>
          <w:b/>
          <w:bCs/>
          <w:color w:val="000000"/>
          <w:sz w:val="20"/>
          <w:szCs w:val="20"/>
        </w:rPr>
      </w:pPr>
      <w:r w:rsidRPr="00D93A17">
        <w:rPr>
          <w:rFonts w:ascii="Arial" w:hAnsi="Arial" w:cs="Arial"/>
          <w:b/>
          <w:bCs/>
          <w:color w:val="000000"/>
          <w:sz w:val="20"/>
          <w:szCs w:val="20"/>
        </w:rPr>
        <w:t>7. REQUISITOS DA CONTRATAÇÃO – ART 18, §1º, INCISO III, DA LEI Nº 14.133/21</w:t>
      </w:r>
    </w:p>
    <w:p w14:paraId="5CA2470A" w14:textId="77777777" w:rsidR="003E05CA" w:rsidRPr="00D93A17" w:rsidRDefault="003E05CA" w:rsidP="00D93A17">
      <w:pPr>
        <w:spacing w:after="0" w:line="240" w:lineRule="auto"/>
        <w:jc w:val="both"/>
        <w:rPr>
          <w:rFonts w:ascii="Arial" w:hAnsi="Arial" w:cs="Arial"/>
          <w:b/>
          <w:bCs/>
          <w:color w:val="000000"/>
          <w:sz w:val="20"/>
          <w:szCs w:val="20"/>
        </w:rPr>
      </w:pPr>
    </w:p>
    <w:p w14:paraId="020C5CA3" w14:textId="1020FD4E"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7.1 Da Forma de Solicitação do Objeto:</w:t>
      </w:r>
    </w:p>
    <w:p w14:paraId="17FA929C" w14:textId="79366CDF" w:rsidR="003E05CA" w:rsidRPr="00D93A17" w:rsidRDefault="00BE55E7" w:rsidP="00D93A17">
      <w:pPr>
        <w:spacing w:after="0" w:line="240" w:lineRule="auto"/>
        <w:jc w:val="both"/>
        <w:rPr>
          <w:rFonts w:ascii="Arial" w:hAnsi="Arial" w:cs="Arial"/>
          <w:sz w:val="20"/>
          <w:szCs w:val="20"/>
        </w:rPr>
      </w:pPr>
      <w:r w:rsidRPr="00D93A17">
        <w:rPr>
          <w:rFonts w:ascii="Arial" w:hAnsi="Arial" w:cs="Arial"/>
          <w:sz w:val="20"/>
          <w:szCs w:val="20"/>
        </w:rPr>
        <w:t>O objeto será solicitado pelas secretarias demandantes sempre de a</w:t>
      </w:r>
      <w:r w:rsidR="00CF36A1" w:rsidRPr="00D93A17">
        <w:rPr>
          <w:rFonts w:ascii="Arial" w:hAnsi="Arial" w:cs="Arial"/>
          <w:sz w:val="20"/>
          <w:szCs w:val="20"/>
        </w:rPr>
        <w:t>cordo com a necessidade através da Autorização do serviço.</w:t>
      </w:r>
    </w:p>
    <w:p w14:paraId="10F09951" w14:textId="77777777" w:rsidR="00CF36A1" w:rsidRPr="00D93A17" w:rsidRDefault="00CF36A1" w:rsidP="00D93A17">
      <w:pPr>
        <w:spacing w:after="0" w:line="240" w:lineRule="auto"/>
        <w:jc w:val="both"/>
        <w:rPr>
          <w:rFonts w:ascii="Arial" w:hAnsi="Arial" w:cs="Arial"/>
          <w:b/>
          <w:bCs/>
          <w:sz w:val="20"/>
          <w:szCs w:val="20"/>
        </w:rPr>
      </w:pPr>
    </w:p>
    <w:p w14:paraId="43FACB87" w14:textId="588C4331" w:rsidR="00BE55E7" w:rsidRPr="00557442" w:rsidRDefault="00BE55E7" w:rsidP="00D93A17">
      <w:pPr>
        <w:spacing w:after="0" w:line="240" w:lineRule="auto"/>
        <w:jc w:val="both"/>
        <w:rPr>
          <w:rFonts w:ascii="Arial" w:hAnsi="Arial" w:cs="Arial"/>
          <w:b/>
          <w:bCs/>
          <w:sz w:val="20"/>
          <w:szCs w:val="20"/>
        </w:rPr>
      </w:pPr>
      <w:r w:rsidRPr="00557442">
        <w:rPr>
          <w:rFonts w:ascii="Arial" w:hAnsi="Arial" w:cs="Arial"/>
          <w:b/>
          <w:bCs/>
          <w:sz w:val="20"/>
          <w:szCs w:val="20"/>
        </w:rPr>
        <w:t>7.2 Do Prazo para inicio</w:t>
      </w:r>
    </w:p>
    <w:p w14:paraId="61AFE574" w14:textId="26D1C19F" w:rsidR="00BE55E7" w:rsidRPr="00557442" w:rsidRDefault="00BE55E7" w:rsidP="00D93A17">
      <w:pPr>
        <w:spacing w:after="0" w:line="240" w:lineRule="auto"/>
        <w:jc w:val="both"/>
        <w:rPr>
          <w:rFonts w:ascii="Arial" w:hAnsi="Arial" w:cs="Arial"/>
          <w:sz w:val="20"/>
          <w:szCs w:val="20"/>
        </w:rPr>
      </w:pPr>
      <w:r w:rsidRPr="00557442">
        <w:rPr>
          <w:rFonts w:ascii="Arial" w:hAnsi="Arial" w:cs="Arial"/>
          <w:sz w:val="20"/>
          <w:szCs w:val="20"/>
        </w:rPr>
        <w:t xml:space="preserve">O </w:t>
      </w:r>
      <w:r w:rsidR="00405E5F" w:rsidRPr="00557442">
        <w:rPr>
          <w:rFonts w:ascii="Arial" w:hAnsi="Arial" w:cs="Arial"/>
          <w:sz w:val="20"/>
          <w:szCs w:val="20"/>
        </w:rPr>
        <w:t>prazo para início será de até 05 (cinco)dias</w:t>
      </w:r>
      <w:r w:rsidRPr="00557442">
        <w:rPr>
          <w:rFonts w:ascii="Arial" w:hAnsi="Arial" w:cs="Arial"/>
          <w:sz w:val="20"/>
          <w:szCs w:val="20"/>
        </w:rPr>
        <w:t xml:space="preserve">, após a assinatura da </w:t>
      </w:r>
      <w:r w:rsidR="00CF36A1" w:rsidRPr="00557442">
        <w:rPr>
          <w:rFonts w:ascii="Arial" w:hAnsi="Arial" w:cs="Arial"/>
          <w:sz w:val="20"/>
          <w:szCs w:val="20"/>
        </w:rPr>
        <w:t>Ordem de Serviço.</w:t>
      </w:r>
    </w:p>
    <w:p w14:paraId="115BED1A" w14:textId="77777777" w:rsidR="003E05CA" w:rsidRPr="00557442" w:rsidRDefault="003E05CA" w:rsidP="00D93A17">
      <w:pPr>
        <w:spacing w:after="0" w:line="240" w:lineRule="auto"/>
        <w:jc w:val="both"/>
        <w:rPr>
          <w:rFonts w:ascii="Arial" w:hAnsi="Arial" w:cs="Arial"/>
          <w:b/>
          <w:bCs/>
          <w:sz w:val="20"/>
          <w:szCs w:val="20"/>
        </w:rPr>
      </w:pPr>
    </w:p>
    <w:p w14:paraId="5F602538" w14:textId="02D71C0E" w:rsidR="00BE55E7" w:rsidRPr="0050614F" w:rsidRDefault="00BE55E7" w:rsidP="00D93A17">
      <w:pPr>
        <w:spacing w:after="0" w:line="240" w:lineRule="auto"/>
        <w:jc w:val="both"/>
        <w:rPr>
          <w:rFonts w:ascii="Arial" w:hAnsi="Arial" w:cs="Arial"/>
          <w:b/>
          <w:bCs/>
          <w:sz w:val="20"/>
          <w:szCs w:val="20"/>
        </w:rPr>
      </w:pPr>
      <w:r w:rsidRPr="0050614F">
        <w:rPr>
          <w:rFonts w:ascii="Arial" w:hAnsi="Arial" w:cs="Arial"/>
          <w:b/>
          <w:bCs/>
          <w:sz w:val="20"/>
          <w:szCs w:val="20"/>
        </w:rPr>
        <w:t>7.3 Do Local e prazo de entrega:</w:t>
      </w:r>
    </w:p>
    <w:p w14:paraId="0680CB23" w14:textId="3DC34381" w:rsidR="00BE55E7" w:rsidRPr="0050614F" w:rsidRDefault="00BE55E7" w:rsidP="00D93A17">
      <w:pPr>
        <w:spacing w:after="0" w:line="240" w:lineRule="auto"/>
        <w:jc w:val="both"/>
        <w:rPr>
          <w:rFonts w:ascii="Arial" w:hAnsi="Arial" w:cs="Arial"/>
          <w:sz w:val="20"/>
          <w:szCs w:val="20"/>
        </w:rPr>
      </w:pPr>
      <w:r w:rsidRPr="0050614F">
        <w:rPr>
          <w:rFonts w:ascii="Arial" w:hAnsi="Arial" w:cs="Arial"/>
          <w:sz w:val="20"/>
          <w:szCs w:val="20"/>
        </w:rPr>
        <w:t>O</w:t>
      </w:r>
      <w:r w:rsidR="00405E5F" w:rsidRPr="0050614F">
        <w:rPr>
          <w:rFonts w:ascii="Arial" w:hAnsi="Arial" w:cs="Arial"/>
          <w:sz w:val="20"/>
          <w:szCs w:val="20"/>
        </w:rPr>
        <w:t xml:space="preserve"> </w:t>
      </w:r>
      <w:r w:rsidR="000E659A" w:rsidRPr="0050614F">
        <w:rPr>
          <w:rFonts w:ascii="Arial" w:hAnsi="Arial" w:cs="Arial"/>
          <w:sz w:val="20"/>
          <w:szCs w:val="20"/>
        </w:rPr>
        <w:t>prazo de entrega será de até 90 (noventa</w:t>
      </w:r>
      <w:r w:rsidR="00405E5F" w:rsidRPr="0050614F">
        <w:rPr>
          <w:rFonts w:ascii="Arial" w:hAnsi="Arial" w:cs="Arial"/>
          <w:sz w:val="20"/>
          <w:szCs w:val="20"/>
        </w:rPr>
        <w:t>) dias</w:t>
      </w:r>
      <w:r w:rsidRPr="0050614F">
        <w:rPr>
          <w:rFonts w:ascii="Arial" w:hAnsi="Arial" w:cs="Arial"/>
          <w:sz w:val="20"/>
          <w:szCs w:val="20"/>
        </w:rPr>
        <w:t xml:space="preserve"> do envio da Nota de Empenho ou da Autorização de Fornecimento</w:t>
      </w:r>
      <w:r w:rsidR="009951D7" w:rsidRPr="0050614F">
        <w:rPr>
          <w:rFonts w:ascii="Arial" w:hAnsi="Arial" w:cs="Arial"/>
          <w:sz w:val="20"/>
          <w:szCs w:val="20"/>
        </w:rPr>
        <w:t>.</w:t>
      </w:r>
    </w:p>
    <w:p w14:paraId="3DDD14FE" w14:textId="3B564DF3" w:rsidR="00BE55E7" w:rsidRPr="00953081" w:rsidRDefault="00BE55E7" w:rsidP="00D93A17">
      <w:pPr>
        <w:spacing w:after="0" w:line="240" w:lineRule="auto"/>
        <w:jc w:val="both"/>
        <w:rPr>
          <w:rFonts w:ascii="Arial" w:hAnsi="Arial" w:cs="Arial"/>
          <w:sz w:val="20"/>
          <w:szCs w:val="20"/>
          <w:highlight w:val="yellow"/>
        </w:rPr>
      </w:pPr>
      <w:r w:rsidRPr="009B7F07">
        <w:rPr>
          <w:rFonts w:ascii="Arial" w:hAnsi="Arial" w:cs="Arial"/>
          <w:sz w:val="20"/>
          <w:szCs w:val="20"/>
        </w:rPr>
        <w:t>A entrega será realizada, e</w:t>
      </w:r>
      <w:r w:rsidR="004F415A" w:rsidRPr="009B7F07">
        <w:rPr>
          <w:rFonts w:ascii="Arial" w:hAnsi="Arial" w:cs="Arial"/>
          <w:sz w:val="20"/>
          <w:szCs w:val="20"/>
        </w:rPr>
        <w:t>m</w:t>
      </w:r>
      <w:r w:rsidR="005F1021" w:rsidRPr="009B7F07">
        <w:rPr>
          <w:rFonts w:ascii="Arial" w:hAnsi="Arial" w:cs="Arial"/>
          <w:sz w:val="20"/>
          <w:szCs w:val="20"/>
        </w:rPr>
        <w:t xml:space="preserve"> dias uteis, no local</w:t>
      </w:r>
      <w:r w:rsidR="009B7F07">
        <w:rPr>
          <w:rFonts w:ascii="Arial" w:hAnsi="Arial" w:cs="Arial"/>
          <w:sz w:val="20"/>
          <w:szCs w:val="20"/>
        </w:rPr>
        <w:t xml:space="preserve"> do PSF do Assentamento</w:t>
      </w:r>
      <w:r w:rsidR="00397507">
        <w:rPr>
          <w:rFonts w:ascii="Arial" w:hAnsi="Arial" w:cs="Arial"/>
          <w:sz w:val="20"/>
          <w:szCs w:val="20"/>
        </w:rPr>
        <w:t xml:space="preserve"> Capão Bonito I - </w:t>
      </w:r>
      <w:r w:rsidR="00A47C52" w:rsidRPr="00397507">
        <w:rPr>
          <w:rFonts w:ascii="Arial" w:hAnsi="Arial" w:cs="Arial"/>
          <w:sz w:val="20"/>
          <w:szCs w:val="20"/>
        </w:rPr>
        <w:t>Sidrolândia/MS</w:t>
      </w:r>
      <w:r w:rsidR="004F415A" w:rsidRPr="00397507">
        <w:rPr>
          <w:rFonts w:ascii="Arial" w:hAnsi="Arial" w:cs="Arial"/>
          <w:sz w:val="20"/>
          <w:szCs w:val="20"/>
        </w:rPr>
        <w:t xml:space="preserve">, </w:t>
      </w:r>
      <w:r w:rsidRPr="009B7F07">
        <w:rPr>
          <w:rFonts w:ascii="Arial" w:hAnsi="Arial" w:cs="Arial"/>
          <w:sz w:val="20"/>
          <w:szCs w:val="20"/>
        </w:rPr>
        <w:t>determinado pela Secretaria demandante quando do envio da Nota de Empenho ou da Autorização de Fornecimento, encaminhas via e-mail predefinido.</w:t>
      </w:r>
    </w:p>
    <w:p w14:paraId="439909B4" w14:textId="0EA3B1C7" w:rsidR="00BE55E7" w:rsidRPr="0050614F" w:rsidRDefault="00BE55E7" w:rsidP="00D93A17">
      <w:pPr>
        <w:spacing w:after="0" w:line="240" w:lineRule="auto"/>
        <w:jc w:val="both"/>
        <w:rPr>
          <w:rFonts w:ascii="Arial" w:hAnsi="Arial" w:cs="Arial"/>
          <w:b/>
          <w:bCs/>
          <w:sz w:val="20"/>
          <w:szCs w:val="20"/>
        </w:rPr>
      </w:pPr>
      <w:r w:rsidRPr="0050614F">
        <w:rPr>
          <w:rFonts w:ascii="Arial" w:hAnsi="Arial" w:cs="Arial"/>
          <w:b/>
          <w:bCs/>
          <w:sz w:val="20"/>
          <w:szCs w:val="20"/>
        </w:rPr>
        <w:t>7.4 Da Vigência da Contratação:</w:t>
      </w:r>
    </w:p>
    <w:p w14:paraId="6116239E" w14:textId="01B3A256" w:rsidR="00BE55E7" w:rsidRPr="00D93A17" w:rsidRDefault="00BE55E7" w:rsidP="00D93A17">
      <w:pPr>
        <w:spacing w:after="0" w:line="240" w:lineRule="auto"/>
        <w:jc w:val="both"/>
        <w:rPr>
          <w:rFonts w:ascii="Arial" w:hAnsi="Arial" w:cs="Arial"/>
          <w:sz w:val="20"/>
          <w:szCs w:val="20"/>
        </w:rPr>
      </w:pPr>
      <w:r w:rsidRPr="0050614F">
        <w:rPr>
          <w:rFonts w:ascii="Arial" w:hAnsi="Arial" w:cs="Arial"/>
          <w:sz w:val="20"/>
          <w:szCs w:val="20"/>
        </w:rPr>
        <w:t>A</w:t>
      </w:r>
      <w:r w:rsidR="00405E5F" w:rsidRPr="0050614F">
        <w:rPr>
          <w:rFonts w:ascii="Arial" w:hAnsi="Arial" w:cs="Arial"/>
          <w:sz w:val="20"/>
          <w:szCs w:val="20"/>
        </w:rPr>
        <w:t xml:space="preserve"> vigência do contrato será de 12</w:t>
      </w:r>
      <w:r w:rsidR="000E659A" w:rsidRPr="0050614F">
        <w:rPr>
          <w:rFonts w:ascii="Arial" w:hAnsi="Arial" w:cs="Arial"/>
          <w:sz w:val="20"/>
          <w:szCs w:val="20"/>
        </w:rPr>
        <w:t>0 (cento e vinte) dias</w:t>
      </w:r>
      <w:r w:rsidRPr="0050614F">
        <w:rPr>
          <w:rFonts w:ascii="Arial" w:hAnsi="Arial" w:cs="Arial"/>
          <w:sz w:val="20"/>
          <w:szCs w:val="20"/>
        </w:rPr>
        <w:t>, iniciando-se na data d</w:t>
      </w:r>
      <w:r w:rsidR="006A4A27" w:rsidRPr="0050614F">
        <w:rPr>
          <w:rFonts w:ascii="Arial" w:hAnsi="Arial" w:cs="Arial"/>
          <w:sz w:val="20"/>
          <w:szCs w:val="20"/>
        </w:rPr>
        <w:t>e assinatura da Ata de contrato.</w:t>
      </w:r>
    </w:p>
    <w:p w14:paraId="6FBC713C" w14:textId="77777777" w:rsidR="003E05CA" w:rsidRPr="00D93A17" w:rsidRDefault="003E05CA" w:rsidP="00D93A17">
      <w:pPr>
        <w:spacing w:after="0" w:line="240" w:lineRule="auto"/>
        <w:jc w:val="both"/>
        <w:rPr>
          <w:rFonts w:ascii="Arial" w:hAnsi="Arial" w:cs="Arial"/>
          <w:b/>
          <w:bCs/>
          <w:sz w:val="20"/>
          <w:szCs w:val="20"/>
        </w:rPr>
      </w:pPr>
    </w:p>
    <w:p w14:paraId="14E50195" w14:textId="30B01FB0"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7.5 Da forma do recebimento:</w:t>
      </w:r>
    </w:p>
    <w:p w14:paraId="393BA201" w14:textId="5DE2A9E6" w:rsidR="0029257F" w:rsidRPr="00D93A17" w:rsidRDefault="006A4A27" w:rsidP="00D93A17">
      <w:pPr>
        <w:spacing w:after="0" w:line="240" w:lineRule="auto"/>
        <w:jc w:val="both"/>
        <w:rPr>
          <w:rFonts w:ascii="Arial" w:hAnsi="Arial" w:cs="Arial"/>
          <w:sz w:val="20"/>
          <w:szCs w:val="20"/>
        </w:rPr>
      </w:pPr>
      <w:r w:rsidRPr="00D93A17">
        <w:rPr>
          <w:rFonts w:ascii="Arial" w:hAnsi="Arial" w:cs="Arial"/>
          <w:sz w:val="20"/>
          <w:szCs w:val="20"/>
        </w:rPr>
        <w:t xml:space="preserve">O </w:t>
      </w:r>
      <w:r w:rsidR="0029257F" w:rsidRPr="00D93A17">
        <w:rPr>
          <w:rFonts w:ascii="Arial" w:hAnsi="Arial" w:cs="Arial"/>
          <w:sz w:val="20"/>
          <w:szCs w:val="20"/>
        </w:rPr>
        <w:t>serviço será recebido provisoriamente pelo fiscal responsável no prazo de até 03 dias úteis, contados da data de recebimento da nota fiscal e documentos obrigatórios anexos, mediante a formalização do Termo de Recebimento Provisório.</w:t>
      </w:r>
    </w:p>
    <w:p w14:paraId="3FC2E54B"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recebimento definitivo do objeto será efetuado pelo gestor de contratos no prazo de até 05 dias úteis, contados do recebimento provisório do fiscal do contrato ou equipe devidamente constituída ou da data de conclusão das correções necessárias, mediante a formalização do Termo de Recebimento Definitivo.</w:t>
      </w:r>
    </w:p>
    <w:p w14:paraId="32E33B6C"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26B7B85"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A fiscalização não efetuará o ateste da última e/ou única medição de serviços até que sejam sanadas todas as eventuais pendências que possam vir a ser apontadas no Recebimento Provisório. (Art. 119 c/c art. 140 da Lei nº 14133, de 2021).</w:t>
      </w:r>
    </w:p>
    <w:p w14:paraId="006E7CA1"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recebimento provisório também ficará sujeito, quando cabível, à conclusão de todos os testes de campo e à entrega dos Manuais e Instruções exigíveis.</w:t>
      </w:r>
    </w:p>
    <w:p w14:paraId="29AFE1C4"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lastRenderedPageBreak/>
        <w:t>Os serviços poderão ser rejeitados, no todo ou em parte, quando em desacordo com as especificações constantes neste Termo de Referência e na proposta, sem prejuízo da aplicação das penalidades.</w:t>
      </w:r>
    </w:p>
    <w:p w14:paraId="5B74D54C"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D93A17">
        <w:rPr>
          <w:rFonts w:ascii="Arial" w:hAnsi="Arial" w:cs="Arial"/>
          <w:sz w:val="20"/>
          <w:szCs w:val="20"/>
        </w:rPr>
        <w:t>pertine</w:t>
      </w:r>
      <w:proofErr w:type="spellEnd"/>
      <w:r w:rsidRPr="00D93A17">
        <w:rPr>
          <w:rFonts w:ascii="Arial" w:hAnsi="Arial" w:cs="Arial"/>
          <w:sz w:val="20"/>
          <w:szCs w:val="20"/>
        </w:rPr>
        <w:t xml:space="preserve"> à parcela incontroversa da execução do objeto, para efeito de liquidação e pagamento.</w:t>
      </w:r>
    </w:p>
    <w:p w14:paraId="2C27B9B0"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Nenhum prazo de recebimento ocorrerá enquanto pendente a solução, pelo contratado, de inconsistências verificadas na execução do objeto ou no instrumento de cobrança.</w:t>
      </w:r>
    </w:p>
    <w:p w14:paraId="02107DC4" w14:textId="77777777" w:rsidR="003E05CA"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recebimento provisório ou definitivo não excluirá a responsabilidade civil pela solidez e pela segurança do serviço nem a responsabilidade ético-profissional pela perfeita execução do contrato.</w:t>
      </w:r>
      <w:r w:rsidRPr="00D93A17">
        <w:rPr>
          <w:rFonts w:ascii="Arial" w:hAnsi="Arial" w:cs="Arial"/>
          <w:sz w:val="20"/>
          <w:szCs w:val="20"/>
        </w:rPr>
        <w:cr/>
      </w:r>
    </w:p>
    <w:p w14:paraId="49A46D7C" w14:textId="19483470"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7.6 Do Prazo para eventual substituição:</w:t>
      </w:r>
    </w:p>
    <w:p w14:paraId="44090B8F" w14:textId="4FB8AF39" w:rsidR="00BE55E7" w:rsidRPr="00D93A17" w:rsidRDefault="00BE55E7" w:rsidP="00D93A17">
      <w:pPr>
        <w:spacing w:after="0" w:line="240" w:lineRule="auto"/>
        <w:jc w:val="both"/>
        <w:rPr>
          <w:rFonts w:ascii="Arial" w:hAnsi="Arial" w:cs="Arial"/>
          <w:sz w:val="20"/>
          <w:szCs w:val="20"/>
        </w:rPr>
      </w:pPr>
      <w:r w:rsidRPr="00557442">
        <w:rPr>
          <w:rFonts w:ascii="Arial" w:hAnsi="Arial" w:cs="Arial"/>
          <w:sz w:val="20"/>
          <w:szCs w:val="20"/>
        </w:rPr>
        <w:t>Os itens poderão ser rejeitados, no todo ou em parte, quando em desacordo com as especificações constantes neste Termo de Referência e na proposta, devendo</w:t>
      </w:r>
      <w:r w:rsidR="003623C6" w:rsidRPr="00557442">
        <w:rPr>
          <w:rFonts w:ascii="Arial" w:hAnsi="Arial" w:cs="Arial"/>
          <w:sz w:val="20"/>
          <w:szCs w:val="20"/>
        </w:rPr>
        <w:t xml:space="preserve"> ser substituídos no prazo de 5 (cinco) dias</w:t>
      </w:r>
      <w:r w:rsidRPr="00557442">
        <w:rPr>
          <w:rFonts w:ascii="Arial" w:hAnsi="Arial" w:cs="Arial"/>
          <w:sz w:val="20"/>
          <w:szCs w:val="20"/>
        </w:rPr>
        <w:t>, a contar da notificação da contratada, às suas custas, sem prejuízo da aplicação das penalidades.</w:t>
      </w:r>
    </w:p>
    <w:p w14:paraId="5E0EBCF5" w14:textId="77777777" w:rsidR="003E05CA" w:rsidRPr="00D93A17" w:rsidRDefault="003E05CA" w:rsidP="00D93A17">
      <w:pPr>
        <w:spacing w:after="0" w:line="240" w:lineRule="auto"/>
        <w:jc w:val="both"/>
        <w:rPr>
          <w:rFonts w:ascii="Arial" w:hAnsi="Arial" w:cs="Arial"/>
          <w:b/>
          <w:bCs/>
          <w:sz w:val="20"/>
          <w:szCs w:val="20"/>
        </w:rPr>
      </w:pPr>
    </w:p>
    <w:p w14:paraId="589599BF" w14:textId="2B5103E2"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7.7 Do Prazo para o Pagamento:</w:t>
      </w:r>
    </w:p>
    <w:p w14:paraId="5FE4675A" w14:textId="30280E11" w:rsidR="0029257F" w:rsidRPr="00D93A17" w:rsidRDefault="0029257F" w:rsidP="00D93A17">
      <w:pPr>
        <w:pStyle w:val="Nivel2"/>
        <w:spacing w:before="0" w:after="0" w:line="240" w:lineRule="auto"/>
        <w:rPr>
          <w:rFonts w:ascii="Arial" w:hAnsi="Arial" w:cs="Arial"/>
          <w:sz w:val="20"/>
          <w:szCs w:val="20"/>
        </w:rPr>
      </w:pPr>
      <w:r w:rsidRPr="00D93A17">
        <w:rPr>
          <w:rFonts w:ascii="Arial" w:hAnsi="Arial" w:cs="Arial"/>
          <w:sz w:val="20"/>
          <w:szCs w:val="20"/>
        </w:rPr>
        <w:t>O pagamento será efe</w:t>
      </w:r>
      <w:r w:rsidR="00280344" w:rsidRPr="00D93A17">
        <w:rPr>
          <w:rFonts w:ascii="Arial" w:hAnsi="Arial" w:cs="Arial"/>
          <w:sz w:val="20"/>
          <w:szCs w:val="20"/>
        </w:rPr>
        <w:t>tuado no prazo máximo de até trinta</w:t>
      </w:r>
      <w:r w:rsidRPr="00D93A17">
        <w:rPr>
          <w:rFonts w:ascii="Arial" w:hAnsi="Arial" w:cs="Arial"/>
          <w:sz w:val="20"/>
          <w:szCs w:val="20"/>
        </w:rPr>
        <w:t xml:space="preserve"> dias úteis, contados da finalização da liquidação da despesa, conforme seção anterior, nos termos da Instrução Normativa SEGES/ME nº 77, de 2022.</w:t>
      </w:r>
    </w:p>
    <w:p w14:paraId="585DCD39" w14:textId="7D4AA09C" w:rsidR="0029257F" w:rsidRPr="00D93A17" w:rsidRDefault="0029257F" w:rsidP="00D93A17">
      <w:pPr>
        <w:pStyle w:val="Nivel2"/>
        <w:spacing w:before="0" w:after="0" w:line="240" w:lineRule="auto"/>
        <w:rPr>
          <w:rFonts w:ascii="Arial" w:hAnsi="Arial" w:cs="Arial"/>
          <w:sz w:val="20"/>
          <w:szCs w:val="20"/>
        </w:rPr>
      </w:pPr>
      <w:r w:rsidRPr="00D93A17">
        <w:rPr>
          <w:rFonts w:ascii="Arial" w:hAnsi="Arial" w:cs="Arial"/>
          <w:sz w:val="20"/>
          <w:szCs w:val="20"/>
        </w:rPr>
        <w:t>No caso de atraso pelo Contratante, os valores devidos ao contratado serão atualizados monetariamente entre o termo final do prazo de pagamento até a data de sua efetiva realização, m</w:t>
      </w:r>
      <w:r w:rsidR="00A23FDF">
        <w:rPr>
          <w:rFonts w:ascii="Arial" w:hAnsi="Arial" w:cs="Arial"/>
          <w:sz w:val="20"/>
          <w:szCs w:val="20"/>
        </w:rPr>
        <w:t>ediante aplicação do índice IPCA</w:t>
      </w:r>
      <w:r w:rsidR="0080493F">
        <w:rPr>
          <w:rFonts w:ascii="Arial" w:hAnsi="Arial" w:cs="Arial"/>
          <w:sz w:val="20"/>
          <w:szCs w:val="20"/>
        </w:rPr>
        <w:t xml:space="preserve"> (Índice</w:t>
      </w:r>
      <w:r w:rsidR="00575FE0">
        <w:rPr>
          <w:rFonts w:ascii="Arial" w:hAnsi="Arial" w:cs="Arial"/>
          <w:sz w:val="20"/>
          <w:szCs w:val="20"/>
        </w:rPr>
        <w:t xml:space="preserve"> Nacional de Preços ao Consumidor Amplo</w:t>
      </w:r>
      <w:r w:rsidR="0080493F">
        <w:rPr>
          <w:rFonts w:ascii="Arial" w:hAnsi="Arial" w:cs="Arial"/>
          <w:sz w:val="20"/>
          <w:szCs w:val="20"/>
        </w:rPr>
        <w:t>)</w:t>
      </w:r>
      <w:r w:rsidRPr="00D93A17">
        <w:rPr>
          <w:rFonts w:ascii="Arial" w:hAnsi="Arial" w:cs="Arial"/>
          <w:sz w:val="20"/>
          <w:szCs w:val="20"/>
        </w:rPr>
        <w:t xml:space="preserve"> de correção monetária.</w:t>
      </w:r>
    </w:p>
    <w:p w14:paraId="5708AF56" w14:textId="77777777" w:rsidR="003E05CA" w:rsidRPr="00D93A17" w:rsidRDefault="003E05CA" w:rsidP="00D93A17">
      <w:pPr>
        <w:spacing w:after="0" w:line="240" w:lineRule="auto"/>
        <w:jc w:val="both"/>
        <w:rPr>
          <w:rFonts w:ascii="Arial" w:hAnsi="Arial" w:cs="Arial"/>
          <w:b/>
          <w:bCs/>
          <w:color w:val="000000"/>
          <w:sz w:val="20"/>
          <w:szCs w:val="20"/>
        </w:rPr>
      </w:pPr>
    </w:p>
    <w:p w14:paraId="0F72C204" w14:textId="4E09644F" w:rsidR="003623C6" w:rsidRPr="00557442" w:rsidRDefault="00090B8B" w:rsidP="00D93A17">
      <w:pPr>
        <w:spacing w:after="0" w:line="240" w:lineRule="auto"/>
        <w:jc w:val="both"/>
        <w:rPr>
          <w:rFonts w:ascii="Arial" w:hAnsi="Arial" w:cs="Arial"/>
          <w:b/>
          <w:bCs/>
          <w:color w:val="000000"/>
          <w:sz w:val="20"/>
          <w:szCs w:val="20"/>
        </w:rPr>
      </w:pPr>
      <w:r w:rsidRPr="00D93A17">
        <w:rPr>
          <w:rFonts w:ascii="Arial" w:hAnsi="Arial" w:cs="Arial"/>
          <w:b/>
          <w:bCs/>
          <w:color w:val="000000"/>
          <w:sz w:val="20"/>
          <w:szCs w:val="20"/>
        </w:rPr>
        <w:t xml:space="preserve">7.8 </w:t>
      </w:r>
      <w:r w:rsidRPr="00557442">
        <w:rPr>
          <w:rFonts w:ascii="Arial" w:hAnsi="Arial" w:cs="Arial"/>
          <w:b/>
          <w:bCs/>
          <w:color w:val="000000"/>
          <w:sz w:val="20"/>
          <w:szCs w:val="20"/>
        </w:rPr>
        <w:t>Da mod</w:t>
      </w:r>
      <w:r w:rsidR="003623C6" w:rsidRPr="00557442">
        <w:rPr>
          <w:rFonts w:ascii="Arial" w:hAnsi="Arial" w:cs="Arial"/>
          <w:b/>
          <w:bCs/>
          <w:color w:val="000000"/>
          <w:sz w:val="20"/>
          <w:szCs w:val="20"/>
        </w:rPr>
        <w:t>alidade licitatória recomendada</w:t>
      </w:r>
    </w:p>
    <w:p w14:paraId="4089D790" w14:textId="77777777" w:rsidR="003623C6" w:rsidRPr="00557442" w:rsidRDefault="003623C6" w:rsidP="00D93A17">
      <w:pPr>
        <w:tabs>
          <w:tab w:val="left" w:pos="1701"/>
        </w:tabs>
        <w:spacing w:after="0" w:line="240" w:lineRule="auto"/>
        <w:ind w:firstLine="567"/>
        <w:jc w:val="both"/>
        <w:rPr>
          <w:rFonts w:ascii="Arial" w:hAnsi="Arial" w:cs="Arial"/>
          <w:color w:val="000000"/>
          <w:sz w:val="20"/>
          <w:szCs w:val="20"/>
        </w:rPr>
      </w:pPr>
      <w:r w:rsidRPr="00557442">
        <w:rPr>
          <w:rFonts w:ascii="Arial" w:hAnsi="Arial" w:cs="Arial"/>
          <w:color w:val="000000"/>
          <w:sz w:val="20"/>
          <w:szCs w:val="20"/>
        </w:rPr>
        <w:t xml:space="preserve">Entendemos que a melhor modalidade que se adequa para essa contratação é a Licitação na Modalidade </w:t>
      </w:r>
      <w:r w:rsidRPr="00557442">
        <w:rPr>
          <w:rFonts w:ascii="Arial" w:hAnsi="Arial" w:cs="Arial"/>
          <w:b/>
          <w:color w:val="000000"/>
          <w:sz w:val="20"/>
          <w:szCs w:val="20"/>
          <w:u w:val="single"/>
        </w:rPr>
        <w:t>CONCORRÊNCIA ELETRÔNICA</w:t>
      </w:r>
      <w:r w:rsidRPr="00557442">
        <w:rPr>
          <w:rFonts w:ascii="Arial" w:hAnsi="Arial" w:cs="Arial"/>
          <w:color w:val="000000"/>
          <w:sz w:val="20"/>
          <w:szCs w:val="20"/>
        </w:rPr>
        <w:t>, pois os serviços que serão realizados estão estimados em valores altos o que com certeza acarretará a disputa de preço entra empresas, sendo vantajoso para o município.</w:t>
      </w:r>
    </w:p>
    <w:p w14:paraId="46550AE4" w14:textId="223EEFAB" w:rsidR="00090B8B" w:rsidRPr="00557442" w:rsidRDefault="003623C6" w:rsidP="00D93A17">
      <w:pPr>
        <w:pStyle w:val="PargrafodaLista"/>
        <w:ind w:left="0"/>
        <w:jc w:val="both"/>
        <w:rPr>
          <w:rFonts w:ascii="Arial" w:eastAsiaTheme="minorHAnsi" w:hAnsi="Arial" w:cs="Arial"/>
          <w:sz w:val="20"/>
          <w:szCs w:val="20"/>
          <w:lang w:eastAsia="en-US"/>
        </w:rPr>
      </w:pPr>
      <w:r w:rsidRPr="00557442">
        <w:rPr>
          <w:rFonts w:ascii="Arial" w:hAnsi="Arial" w:cs="Arial"/>
          <w:sz w:val="20"/>
          <w:szCs w:val="20"/>
        </w:rPr>
        <w:t xml:space="preserve">Os serviços se enquadram na classificação de obras e serviços </w:t>
      </w:r>
      <w:r w:rsidR="003124E2">
        <w:rPr>
          <w:rFonts w:ascii="Arial" w:hAnsi="Arial" w:cs="Arial"/>
          <w:sz w:val="20"/>
          <w:szCs w:val="20"/>
        </w:rPr>
        <w:t xml:space="preserve">comuns </w:t>
      </w:r>
      <w:r w:rsidRPr="00557442">
        <w:rPr>
          <w:rFonts w:ascii="Arial" w:hAnsi="Arial" w:cs="Arial"/>
          <w:sz w:val="20"/>
          <w:szCs w:val="20"/>
        </w:rPr>
        <w:t>de engenharia</w:t>
      </w:r>
      <w:r w:rsidR="003124E2">
        <w:rPr>
          <w:rFonts w:ascii="Arial" w:hAnsi="Arial" w:cs="Arial"/>
          <w:sz w:val="20"/>
          <w:szCs w:val="20"/>
        </w:rPr>
        <w:t>, cujo o critério será de maior desconto ou menor preço</w:t>
      </w:r>
      <w:r w:rsidRPr="005F1021">
        <w:rPr>
          <w:rFonts w:ascii="Arial" w:hAnsi="Arial" w:cs="Arial"/>
          <w:sz w:val="20"/>
          <w:szCs w:val="20"/>
        </w:rPr>
        <w:t>.</w:t>
      </w:r>
      <w:hyperlink r:id="rId8" w:history="1"/>
      <w:r w:rsidRPr="005F1021">
        <w:rPr>
          <w:rFonts w:ascii="Arial" w:hAnsi="Arial" w:cs="Arial"/>
          <w:sz w:val="20"/>
          <w:szCs w:val="20"/>
        </w:rPr>
        <w:t xml:space="preserve"> A Planilha el</w:t>
      </w:r>
      <w:r w:rsidR="009951D7" w:rsidRPr="005F1021">
        <w:rPr>
          <w:rFonts w:ascii="Arial" w:hAnsi="Arial" w:cs="Arial"/>
          <w:sz w:val="20"/>
          <w:szCs w:val="20"/>
        </w:rPr>
        <w:t>aborada com base nos valores do</w:t>
      </w:r>
      <w:r w:rsidR="005F1021" w:rsidRPr="005F1021">
        <w:rPr>
          <w:rFonts w:ascii="Arial" w:hAnsi="Arial" w:cs="Arial"/>
          <w:sz w:val="20"/>
          <w:szCs w:val="20"/>
        </w:rPr>
        <w:t xml:space="preserve"> </w:t>
      </w:r>
      <w:r w:rsidR="006E0197" w:rsidRPr="006E0197">
        <w:rPr>
          <w:rFonts w:ascii="Arial" w:hAnsi="Arial" w:cs="Arial"/>
          <w:sz w:val="20"/>
          <w:szCs w:val="20"/>
        </w:rPr>
        <w:t>SINAPI 04/2024</w:t>
      </w:r>
      <w:r w:rsidR="00E814CB">
        <w:rPr>
          <w:rFonts w:ascii="Arial" w:hAnsi="Arial" w:cs="Arial"/>
          <w:sz w:val="20"/>
          <w:szCs w:val="20"/>
        </w:rPr>
        <w:t xml:space="preserve"> e AGESUL-01/2024</w:t>
      </w:r>
      <w:r w:rsidRPr="006E0197">
        <w:rPr>
          <w:rFonts w:ascii="Arial" w:hAnsi="Arial" w:cs="Arial"/>
          <w:sz w:val="20"/>
          <w:szCs w:val="20"/>
        </w:rPr>
        <w:t>,</w:t>
      </w:r>
      <w:r w:rsidRPr="005F1021">
        <w:rPr>
          <w:rFonts w:ascii="Arial" w:hAnsi="Arial" w:cs="Arial"/>
          <w:sz w:val="20"/>
          <w:szCs w:val="20"/>
        </w:rPr>
        <w:t xml:space="preserve"> realizada para esse processo, para obtenção dos valores de mercado, ter ficado dentro do limite previsto na Legislação vigente.</w:t>
      </w:r>
    </w:p>
    <w:p w14:paraId="6847BAE2" w14:textId="76133E0E" w:rsidR="00994297" w:rsidRPr="00555E09" w:rsidRDefault="00994297" w:rsidP="00D93A17">
      <w:pPr>
        <w:spacing w:after="0" w:line="240" w:lineRule="auto"/>
        <w:jc w:val="both"/>
        <w:rPr>
          <w:rFonts w:ascii="Arial" w:hAnsi="Arial" w:cs="Arial"/>
          <w:b/>
          <w:bCs/>
          <w:sz w:val="20"/>
          <w:szCs w:val="20"/>
        </w:rPr>
      </w:pPr>
    </w:p>
    <w:p w14:paraId="64EA4795" w14:textId="38403677" w:rsidR="003E05CA" w:rsidRPr="00D93A17" w:rsidRDefault="003E05CA" w:rsidP="00D93A17">
      <w:pPr>
        <w:spacing w:after="0" w:line="240" w:lineRule="auto"/>
        <w:jc w:val="both"/>
        <w:rPr>
          <w:rFonts w:ascii="Arial" w:hAnsi="Arial" w:cs="Arial"/>
          <w:b/>
          <w:bCs/>
          <w:color w:val="000000"/>
          <w:sz w:val="20"/>
          <w:szCs w:val="20"/>
        </w:rPr>
      </w:pPr>
      <w:r w:rsidRPr="00D93A17">
        <w:rPr>
          <w:rFonts w:ascii="Arial" w:hAnsi="Arial" w:cs="Arial"/>
          <w:b/>
          <w:bCs/>
          <w:color w:val="000000"/>
          <w:sz w:val="20"/>
          <w:szCs w:val="20"/>
        </w:rPr>
        <w:t>7.10 Justificativa para dispensa do IRP (INTENÇÃO DE REGISTRO DE PREÇO) – em caso de SRP.</w:t>
      </w:r>
    </w:p>
    <w:p w14:paraId="5B2E5756" w14:textId="7483EBFE" w:rsidR="003E05CA" w:rsidRPr="00D93A17" w:rsidRDefault="003E05CA" w:rsidP="00D93A17">
      <w:pPr>
        <w:spacing w:after="0" w:line="240" w:lineRule="auto"/>
        <w:jc w:val="both"/>
        <w:rPr>
          <w:rFonts w:ascii="Arial" w:hAnsi="Arial" w:cs="Arial"/>
          <w:color w:val="000000"/>
          <w:sz w:val="20"/>
          <w:szCs w:val="20"/>
        </w:rPr>
      </w:pPr>
      <w:r w:rsidRPr="00D93A17">
        <w:rPr>
          <w:rFonts w:ascii="Arial" w:hAnsi="Arial" w:cs="Arial"/>
          <w:color w:val="000000"/>
          <w:sz w:val="20"/>
          <w:szCs w:val="20"/>
        </w:rPr>
        <w:t>Não se aplica</w:t>
      </w:r>
    </w:p>
    <w:p w14:paraId="3F7094BE" w14:textId="77777777" w:rsidR="003E05CA" w:rsidRPr="00D93A17" w:rsidRDefault="003E05CA" w:rsidP="00D93A17">
      <w:pPr>
        <w:spacing w:after="0" w:line="240" w:lineRule="auto"/>
        <w:jc w:val="both"/>
        <w:rPr>
          <w:rFonts w:ascii="Arial" w:hAnsi="Arial" w:cs="Arial"/>
          <w:b/>
          <w:bCs/>
          <w:color w:val="000000"/>
          <w:sz w:val="20"/>
          <w:szCs w:val="20"/>
        </w:rPr>
      </w:pPr>
    </w:p>
    <w:p w14:paraId="5D62E07F" w14:textId="7248A3C9" w:rsidR="009652EC" w:rsidRPr="005F1021" w:rsidRDefault="009652EC" w:rsidP="00D93A17">
      <w:pPr>
        <w:pStyle w:val="NormalWeb"/>
        <w:spacing w:before="0" w:beforeAutospacing="0" w:after="0" w:afterAutospacing="0"/>
        <w:jc w:val="both"/>
        <w:rPr>
          <w:rFonts w:ascii="Arial" w:hAnsi="Arial" w:cs="Arial"/>
          <w:b/>
          <w:bCs/>
          <w:color w:val="000000"/>
          <w:sz w:val="20"/>
          <w:szCs w:val="20"/>
        </w:rPr>
      </w:pPr>
      <w:bookmarkStart w:id="0" w:name="art18§1iii"/>
      <w:bookmarkStart w:id="1" w:name="art18§1iv"/>
      <w:bookmarkEnd w:id="0"/>
      <w:bookmarkEnd w:id="1"/>
      <w:r w:rsidRPr="005F1021">
        <w:rPr>
          <w:rFonts w:ascii="Arial" w:hAnsi="Arial" w:cs="Arial"/>
          <w:b/>
          <w:bCs/>
          <w:color w:val="000000"/>
          <w:sz w:val="20"/>
          <w:szCs w:val="20"/>
        </w:rPr>
        <w:t>8. DA ESTIMATIVA DAS QUANTIDADES, ACOMPANHADAS DAS MEMÓRIAS DE CÁLCULO E DOCUMENTOS QUE LHE DÃO SUPORTE – ART 18, § 1º, INCISO IV DA LEI Nº 14.133/21</w:t>
      </w:r>
    </w:p>
    <w:p w14:paraId="203D5C36" w14:textId="4BF9C737" w:rsidR="00BE522E" w:rsidRPr="00D93A17" w:rsidRDefault="009652EC" w:rsidP="00D93A17">
      <w:pPr>
        <w:widowControl w:val="0"/>
        <w:tabs>
          <w:tab w:val="left" w:pos="8222"/>
        </w:tabs>
        <w:suppressAutoHyphens/>
        <w:adjustRightInd w:val="0"/>
        <w:spacing w:after="0" w:line="240" w:lineRule="auto"/>
        <w:ind w:right="-29"/>
        <w:jc w:val="both"/>
        <w:textAlignment w:val="baseline"/>
        <w:rPr>
          <w:rFonts w:ascii="Arial" w:hAnsi="Arial" w:cs="Arial"/>
          <w:bCs/>
          <w:color w:val="000000"/>
          <w:sz w:val="20"/>
          <w:szCs w:val="20"/>
          <w:u w:val="single"/>
        </w:rPr>
      </w:pPr>
      <w:r w:rsidRPr="005F1021">
        <w:rPr>
          <w:rFonts w:ascii="Arial" w:hAnsi="Arial" w:cs="Arial"/>
          <w:sz w:val="20"/>
          <w:szCs w:val="20"/>
        </w:rPr>
        <w:t xml:space="preserve">8.1 </w:t>
      </w:r>
      <w:r w:rsidR="00BE522E" w:rsidRPr="005F1021">
        <w:rPr>
          <w:rFonts w:ascii="Arial" w:hAnsi="Arial" w:cs="Arial"/>
          <w:sz w:val="20"/>
          <w:szCs w:val="20"/>
        </w:rPr>
        <w:t>Conforme l</w:t>
      </w:r>
      <w:r w:rsidR="005F1021" w:rsidRPr="005F1021">
        <w:rPr>
          <w:rFonts w:ascii="Arial" w:hAnsi="Arial" w:cs="Arial"/>
          <w:sz w:val="20"/>
          <w:szCs w:val="20"/>
        </w:rPr>
        <w:t xml:space="preserve">evantamento inicial orçado </w:t>
      </w:r>
      <w:r w:rsidR="005F1021" w:rsidRPr="003156A1">
        <w:rPr>
          <w:rFonts w:ascii="Arial" w:hAnsi="Arial" w:cs="Arial"/>
          <w:sz w:val="20"/>
          <w:szCs w:val="20"/>
        </w:rPr>
        <w:t xml:space="preserve">pelo </w:t>
      </w:r>
      <w:r w:rsidR="006E0197" w:rsidRPr="003156A1">
        <w:rPr>
          <w:rStyle w:val="fontstyle01"/>
          <w:rFonts w:ascii="Arial" w:hAnsi="Arial" w:cs="Arial"/>
          <w:b/>
          <w:bCs/>
          <w:sz w:val="20"/>
          <w:szCs w:val="20"/>
        </w:rPr>
        <w:t>SINAPI 04/2024</w:t>
      </w:r>
      <w:r w:rsidR="00E814CB">
        <w:rPr>
          <w:rStyle w:val="fontstyle01"/>
          <w:rFonts w:ascii="Arial" w:hAnsi="Arial" w:cs="Arial"/>
          <w:b/>
          <w:bCs/>
          <w:sz w:val="20"/>
          <w:szCs w:val="20"/>
        </w:rPr>
        <w:t xml:space="preserve"> e AGESUL 01/2024</w:t>
      </w:r>
      <w:r w:rsidR="00557442" w:rsidRPr="003156A1">
        <w:rPr>
          <w:rStyle w:val="fontstyle01"/>
          <w:rFonts w:ascii="Arial" w:hAnsi="Arial" w:cs="Arial"/>
          <w:b/>
          <w:bCs/>
          <w:sz w:val="20"/>
          <w:szCs w:val="20"/>
        </w:rPr>
        <w:t xml:space="preserve">, </w:t>
      </w:r>
      <w:r w:rsidR="00BE522E" w:rsidRPr="003156A1">
        <w:rPr>
          <w:rFonts w:ascii="Arial" w:hAnsi="Arial" w:cs="Arial"/>
          <w:sz w:val="20"/>
          <w:szCs w:val="20"/>
        </w:rPr>
        <w:t>dos preços demonstrado abaixo, o valor aproximado da contratação é de R$</w:t>
      </w:r>
      <w:r w:rsidR="009A1B1B">
        <w:rPr>
          <w:rFonts w:ascii="Arial" w:hAnsi="Arial" w:cs="Arial"/>
          <w:sz w:val="20"/>
          <w:szCs w:val="20"/>
        </w:rPr>
        <w:t xml:space="preserve"> 95.974,94</w:t>
      </w:r>
      <w:r w:rsidR="00557442" w:rsidRPr="003156A1">
        <w:rPr>
          <w:rFonts w:ascii="Arial" w:hAnsi="Arial" w:cs="Arial"/>
          <w:sz w:val="20"/>
          <w:szCs w:val="20"/>
        </w:rPr>
        <w:t xml:space="preserve"> (</w:t>
      </w:r>
      <w:r w:rsidR="009A1B1B">
        <w:rPr>
          <w:rFonts w:ascii="Arial" w:hAnsi="Arial" w:cs="Arial"/>
          <w:sz w:val="20"/>
          <w:szCs w:val="20"/>
        </w:rPr>
        <w:t>noventa e cinco mil e novecentos e setenta e quatro reais e noventa e quatro centavos</w:t>
      </w:r>
      <w:r w:rsidR="00BE522E" w:rsidRPr="003156A1">
        <w:rPr>
          <w:rFonts w:ascii="Arial" w:hAnsi="Arial" w:cs="Arial"/>
          <w:sz w:val="20"/>
          <w:szCs w:val="20"/>
        </w:rPr>
        <w:t>),</w:t>
      </w:r>
      <w:r w:rsidR="00BE522E" w:rsidRPr="005F1021">
        <w:rPr>
          <w:rFonts w:ascii="Arial" w:hAnsi="Arial" w:cs="Arial"/>
          <w:sz w:val="20"/>
          <w:szCs w:val="20"/>
        </w:rPr>
        <w:t xml:space="preserve"> que será confirmado e complementado em pesquisa formalizada, nos moldes legais, pelo setor competente, segue abaixo:</w:t>
      </w:r>
    </w:p>
    <w:p w14:paraId="3B758C8E" w14:textId="01C16BC7" w:rsidR="009652EC" w:rsidRPr="00D93A17" w:rsidRDefault="009652EC" w:rsidP="00D93A17">
      <w:pPr>
        <w:pStyle w:val="Standard"/>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329"/>
        <w:gridCol w:w="4032"/>
        <w:gridCol w:w="605"/>
        <w:gridCol w:w="794"/>
        <w:gridCol w:w="1106"/>
      </w:tblGrid>
      <w:tr w:rsidR="00C50E65" w:rsidRPr="00D93A17" w14:paraId="5F929E80" w14:textId="1F70C38F" w:rsidTr="00C50E65">
        <w:trPr>
          <w:trHeight w:val="57"/>
        </w:trPr>
        <w:tc>
          <w:tcPr>
            <w:tcW w:w="370" w:type="pct"/>
            <w:shd w:val="clear" w:color="auto" w:fill="auto"/>
            <w:vAlign w:val="center"/>
          </w:tcPr>
          <w:p w14:paraId="279DFCE7" w14:textId="77777777" w:rsidR="00C50E65" w:rsidRPr="00FA0887" w:rsidRDefault="00C50E65" w:rsidP="00D93A17">
            <w:pPr>
              <w:pStyle w:val="Standard"/>
              <w:jc w:val="both"/>
              <w:rPr>
                <w:rFonts w:ascii="Arial" w:hAnsi="Arial" w:cs="Arial"/>
                <w:b/>
              </w:rPr>
            </w:pPr>
            <w:r w:rsidRPr="00FA0887">
              <w:rPr>
                <w:rFonts w:ascii="Arial" w:hAnsi="Arial" w:cs="Arial"/>
                <w:b/>
              </w:rPr>
              <w:t>Item</w:t>
            </w:r>
          </w:p>
        </w:tc>
        <w:tc>
          <w:tcPr>
            <w:tcW w:w="782" w:type="pct"/>
            <w:vAlign w:val="center"/>
          </w:tcPr>
          <w:p w14:paraId="72FBF12C" w14:textId="77777777" w:rsidR="00C50E65" w:rsidRPr="00FA0887" w:rsidRDefault="00C50E65" w:rsidP="00D93A17">
            <w:pPr>
              <w:pStyle w:val="Standard"/>
              <w:jc w:val="both"/>
              <w:rPr>
                <w:rFonts w:ascii="Arial" w:hAnsi="Arial" w:cs="Arial"/>
                <w:b/>
              </w:rPr>
            </w:pPr>
            <w:r w:rsidRPr="00FA0887">
              <w:rPr>
                <w:rFonts w:ascii="Arial" w:hAnsi="Arial" w:cs="Arial"/>
                <w:b/>
              </w:rPr>
              <w:t>Código</w:t>
            </w:r>
          </w:p>
        </w:tc>
        <w:tc>
          <w:tcPr>
            <w:tcW w:w="2682" w:type="pct"/>
            <w:shd w:val="clear" w:color="auto" w:fill="auto"/>
            <w:vAlign w:val="center"/>
          </w:tcPr>
          <w:p w14:paraId="46601B39" w14:textId="77777777" w:rsidR="00C50E65" w:rsidRPr="00FA0887" w:rsidRDefault="00C50E65" w:rsidP="00D93A17">
            <w:pPr>
              <w:pStyle w:val="Standard"/>
              <w:jc w:val="both"/>
              <w:rPr>
                <w:rFonts w:ascii="Arial" w:hAnsi="Arial" w:cs="Arial"/>
                <w:b/>
              </w:rPr>
            </w:pPr>
            <w:r w:rsidRPr="00FA0887">
              <w:rPr>
                <w:rFonts w:ascii="Arial" w:hAnsi="Arial" w:cs="Arial"/>
                <w:b/>
              </w:rPr>
              <w:t>Especificação</w:t>
            </w:r>
          </w:p>
        </w:tc>
        <w:tc>
          <w:tcPr>
            <w:tcW w:w="356" w:type="pct"/>
            <w:shd w:val="clear" w:color="auto" w:fill="auto"/>
            <w:vAlign w:val="center"/>
          </w:tcPr>
          <w:p w14:paraId="70012575" w14:textId="77777777" w:rsidR="00C50E65" w:rsidRPr="00FA0887" w:rsidRDefault="00C50E65" w:rsidP="00D93A17">
            <w:pPr>
              <w:pStyle w:val="Standard"/>
              <w:jc w:val="both"/>
              <w:rPr>
                <w:rFonts w:ascii="Arial" w:hAnsi="Arial" w:cs="Arial"/>
                <w:b/>
              </w:rPr>
            </w:pPr>
            <w:proofErr w:type="spellStart"/>
            <w:r w:rsidRPr="00FA0887">
              <w:rPr>
                <w:rFonts w:ascii="Arial" w:hAnsi="Arial" w:cs="Arial"/>
                <w:b/>
              </w:rPr>
              <w:t>Und</w:t>
            </w:r>
            <w:proofErr w:type="spellEnd"/>
          </w:p>
        </w:tc>
        <w:tc>
          <w:tcPr>
            <w:tcW w:w="467" w:type="pct"/>
            <w:shd w:val="clear" w:color="auto" w:fill="auto"/>
            <w:vAlign w:val="center"/>
          </w:tcPr>
          <w:p w14:paraId="7706EBD7" w14:textId="77777777" w:rsidR="00C50E65" w:rsidRPr="00FA0887" w:rsidRDefault="00C50E65" w:rsidP="00D93A17">
            <w:pPr>
              <w:pStyle w:val="Standard"/>
              <w:jc w:val="both"/>
              <w:rPr>
                <w:rFonts w:ascii="Arial" w:hAnsi="Arial" w:cs="Arial"/>
                <w:b/>
              </w:rPr>
            </w:pPr>
            <w:r w:rsidRPr="00FA0887">
              <w:rPr>
                <w:rFonts w:ascii="Arial" w:hAnsi="Arial" w:cs="Arial"/>
                <w:b/>
              </w:rPr>
              <w:t>Quant</w:t>
            </w:r>
          </w:p>
        </w:tc>
        <w:tc>
          <w:tcPr>
            <w:tcW w:w="342" w:type="pct"/>
          </w:tcPr>
          <w:p w14:paraId="440B17BF" w14:textId="59CF5792" w:rsidR="00C50E65" w:rsidRPr="00FA0887" w:rsidRDefault="00C50E65" w:rsidP="00C50E65">
            <w:pPr>
              <w:pStyle w:val="Standard"/>
              <w:jc w:val="center"/>
              <w:rPr>
                <w:rFonts w:ascii="Arial" w:hAnsi="Arial" w:cs="Arial"/>
                <w:b/>
              </w:rPr>
            </w:pPr>
            <w:r w:rsidRPr="00FA0887">
              <w:rPr>
                <w:rFonts w:ascii="Arial" w:hAnsi="Arial" w:cs="Arial"/>
                <w:b/>
              </w:rPr>
              <w:t>Valor</w:t>
            </w:r>
          </w:p>
        </w:tc>
      </w:tr>
      <w:tr w:rsidR="00C50E65" w:rsidRPr="00D93A17" w14:paraId="1C4D50B2" w14:textId="789AC935" w:rsidTr="00FA0887">
        <w:trPr>
          <w:trHeight w:val="463"/>
        </w:trPr>
        <w:tc>
          <w:tcPr>
            <w:tcW w:w="370" w:type="pct"/>
            <w:shd w:val="clear" w:color="auto" w:fill="auto"/>
            <w:vAlign w:val="center"/>
          </w:tcPr>
          <w:p w14:paraId="16D77709" w14:textId="77777777" w:rsidR="00C50E65" w:rsidRPr="00FA0887" w:rsidRDefault="00C50E65" w:rsidP="00D93A17">
            <w:pPr>
              <w:pStyle w:val="Standard"/>
              <w:jc w:val="both"/>
              <w:rPr>
                <w:rFonts w:ascii="Arial" w:hAnsi="Arial" w:cs="Arial"/>
              </w:rPr>
            </w:pPr>
            <w:r w:rsidRPr="00FA0887">
              <w:rPr>
                <w:rFonts w:ascii="Arial" w:hAnsi="Arial" w:cs="Arial"/>
              </w:rPr>
              <w:t>01</w:t>
            </w:r>
          </w:p>
        </w:tc>
        <w:tc>
          <w:tcPr>
            <w:tcW w:w="782" w:type="pct"/>
            <w:vAlign w:val="center"/>
          </w:tcPr>
          <w:p w14:paraId="62FE4246" w14:textId="111AC19E" w:rsidR="00C50E65" w:rsidRPr="00FA0887" w:rsidRDefault="001B2C46" w:rsidP="00D93A17">
            <w:pPr>
              <w:pStyle w:val="Standard"/>
              <w:jc w:val="both"/>
              <w:rPr>
                <w:rFonts w:ascii="Arial" w:hAnsi="Arial" w:cs="Arial"/>
              </w:rPr>
            </w:pPr>
            <w:r w:rsidRPr="001B2C46">
              <w:rPr>
                <w:rFonts w:ascii="Arial" w:hAnsi="Arial" w:cs="Arial"/>
              </w:rPr>
              <w:t>176.001.621</w:t>
            </w:r>
          </w:p>
        </w:tc>
        <w:tc>
          <w:tcPr>
            <w:tcW w:w="2682" w:type="pct"/>
            <w:shd w:val="clear" w:color="auto" w:fill="auto"/>
            <w:vAlign w:val="center"/>
          </w:tcPr>
          <w:p w14:paraId="4F416580" w14:textId="236AA094" w:rsidR="00953081" w:rsidRPr="00FA0887" w:rsidRDefault="00953081" w:rsidP="00D93A17">
            <w:pPr>
              <w:pStyle w:val="Standard"/>
              <w:jc w:val="both"/>
              <w:rPr>
                <w:rFonts w:ascii="Arial" w:hAnsi="Arial" w:cs="Arial"/>
              </w:rPr>
            </w:pPr>
            <w:r>
              <w:rPr>
                <w:rFonts w:ascii="Arial" w:hAnsi="Arial" w:cs="Arial"/>
              </w:rPr>
              <w:t>REFORMA DO POSTO DE SAÚDE DO ASSENTAMENTO CAPÃO BONITO I, SIDROLÂNDIA/MS</w:t>
            </w:r>
          </w:p>
        </w:tc>
        <w:tc>
          <w:tcPr>
            <w:tcW w:w="356" w:type="pct"/>
            <w:shd w:val="clear" w:color="auto" w:fill="auto"/>
            <w:vAlign w:val="center"/>
          </w:tcPr>
          <w:p w14:paraId="1ADFB2D3" w14:textId="77777777" w:rsidR="00C50E65" w:rsidRPr="00FA0887" w:rsidRDefault="00C50E65" w:rsidP="00D93A17">
            <w:pPr>
              <w:pStyle w:val="Standard"/>
              <w:jc w:val="both"/>
              <w:rPr>
                <w:rFonts w:ascii="Arial" w:hAnsi="Arial" w:cs="Arial"/>
              </w:rPr>
            </w:pPr>
            <w:r w:rsidRPr="00FA0887">
              <w:rPr>
                <w:rFonts w:ascii="Arial" w:hAnsi="Arial" w:cs="Arial"/>
              </w:rPr>
              <w:t>UN</w:t>
            </w:r>
          </w:p>
        </w:tc>
        <w:tc>
          <w:tcPr>
            <w:tcW w:w="467" w:type="pct"/>
            <w:shd w:val="clear" w:color="auto" w:fill="auto"/>
            <w:vAlign w:val="center"/>
          </w:tcPr>
          <w:p w14:paraId="12DBFB88" w14:textId="67E6694F" w:rsidR="00C50E65" w:rsidRPr="00FA0887" w:rsidRDefault="00C50E65" w:rsidP="00D93A17">
            <w:pPr>
              <w:pStyle w:val="Standard"/>
              <w:jc w:val="both"/>
              <w:rPr>
                <w:rFonts w:ascii="Arial" w:hAnsi="Arial" w:cs="Arial"/>
              </w:rPr>
            </w:pPr>
            <w:r w:rsidRPr="00FA0887">
              <w:rPr>
                <w:rFonts w:ascii="Arial" w:hAnsi="Arial" w:cs="Arial"/>
              </w:rPr>
              <w:t>1</w:t>
            </w:r>
          </w:p>
        </w:tc>
        <w:tc>
          <w:tcPr>
            <w:tcW w:w="342" w:type="pct"/>
          </w:tcPr>
          <w:p w14:paraId="6525F9C0" w14:textId="124C594F" w:rsidR="00C50E65" w:rsidRPr="00FA0887" w:rsidRDefault="009A1B1B" w:rsidP="00D93A17">
            <w:pPr>
              <w:pStyle w:val="Standard"/>
              <w:jc w:val="both"/>
              <w:rPr>
                <w:rFonts w:ascii="Arial" w:hAnsi="Arial" w:cs="Arial"/>
              </w:rPr>
            </w:pPr>
            <w:r>
              <w:rPr>
                <w:rFonts w:ascii="Arial" w:hAnsi="Arial" w:cs="Arial"/>
              </w:rPr>
              <w:t>95.974,94</w:t>
            </w:r>
          </w:p>
        </w:tc>
      </w:tr>
    </w:tbl>
    <w:p w14:paraId="53F78926" w14:textId="77777777" w:rsidR="009652EC" w:rsidRPr="00D93A17" w:rsidRDefault="009652EC" w:rsidP="00D93A17">
      <w:pPr>
        <w:spacing w:after="0" w:line="240" w:lineRule="auto"/>
        <w:jc w:val="both"/>
        <w:rPr>
          <w:rFonts w:ascii="Arial" w:hAnsi="Arial" w:cs="Arial"/>
          <w:b/>
          <w:sz w:val="20"/>
          <w:szCs w:val="20"/>
          <w:u w:val="single"/>
        </w:rPr>
      </w:pPr>
    </w:p>
    <w:p w14:paraId="6AE9E8B4" w14:textId="09633466" w:rsidR="009652EC" w:rsidRPr="00D93A17" w:rsidRDefault="009652EC" w:rsidP="00D93A17">
      <w:pPr>
        <w:pStyle w:val="NormalWeb"/>
        <w:spacing w:before="0" w:beforeAutospacing="0" w:after="0" w:afterAutospacing="0"/>
        <w:jc w:val="both"/>
        <w:rPr>
          <w:rFonts w:ascii="Arial" w:hAnsi="Arial" w:cs="Arial"/>
          <w:b/>
          <w:bCs/>
          <w:color w:val="000000"/>
          <w:sz w:val="20"/>
          <w:szCs w:val="20"/>
        </w:rPr>
      </w:pPr>
      <w:bookmarkStart w:id="2" w:name="art18§1v"/>
      <w:bookmarkEnd w:id="2"/>
      <w:r w:rsidRPr="00D93A17">
        <w:rPr>
          <w:rFonts w:ascii="Arial" w:hAnsi="Arial" w:cs="Arial"/>
          <w:b/>
          <w:bCs/>
          <w:color w:val="000000"/>
          <w:sz w:val="20"/>
          <w:szCs w:val="20"/>
        </w:rPr>
        <w:t>9. DO LEVANTAMENTO DE MERCADO – ART 18, § 1º, INCISO V DA LEI Nº 14.133/21</w:t>
      </w:r>
    </w:p>
    <w:p w14:paraId="149D9512" w14:textId="5809505C" w:rsidR="00090B8B" w:rsidRPr="00D93A17" w:rsidRDefault="00090B8B" w:rsidP="00D93A17">
      <w:pPr>
        <w:pStyle w:val="Standard"/>
        <w:jc w:val="both"/>
        <w:rPr>
          <w:rFonts w:ascii="Arial" w:hAnsi="Arial" w:cs="Arial"/>
        </w:rPr>
      </w:pPr>
      <w:r w:rsidRPr="00D93A17">
        <w:rPr>
          <w:rFonts w:ascii="Arial" w:hAnsi="Arial" w:cs="Arial"/>
        </w:rPr>
        <w:lastRenderedPageBreak/>
        <w:t>A partir dos estudos realizados para o presente objeto estudado, foram identificadas a seguinte solução de mercado:</w:t>
      </w:r>
    </w:p>
    <w:p w14:paraId="7DB6C493" w14:textId="77777777" w:rsidR="00994297" w:rsidRDefault="00994297" w:rsidP="00D93A17">
      <w:pPr>
        <w:pStyle w:val="Standard"/>
        <w:jc w:val="both"/>
        <w:rPr>
          <w:rFonts w:ascii="Arial" w:hAnsi="Arial" w:cs="Arial"/>
        </w:rPr>
      </w:pPr>
    </w:p>
    <w:p w14:paraId="5FAA1DAC" w14:textId="77777777" w:rsidR="003156A1" w:rsidRPr="00D93A17" w:rsidRDefault="003156A1" w:rsidP="00D93A17">
      <w:pPr>
        <w:pStyle w:val="Standard"/>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329"/>
        <w:gridCol w:w="4032"/>
        <w:gridCol w:w="605"/>
        <w:gridCol w:w="794"/>
        <w:gridCol w:w="1106"/>
      </w:tblGrid>
      <w:tr w:rsidR="00FA0887" w:rsidRPr="00D93A17" w14:paraId="20A5A482" w14:textId="77777777" w:rsidTr="00D6404D">
        <w:trPr>
          <w:trHeight w:val="57"/>
        </w:trPr>
        <w:tc>
          <w:tcPr>
            <w:tcW w:w="370" w:type="pct"/>
            <w:shd w:val="clear" w:color="auto" w:fill="auto"/>
            <w:vAlign w:val="center"/>
          </w:tcPr>
          <w:p w14:paraId="462438A8" w14:textId="77777777" w:rsidR="00FA0887" w:rsidRPr="00FA0887" w:rsidRDefault="00FA0887" w:rsidP="00D6404D">
            <w:pPr>
              <w:pStyle w:val="Standard"/>
              <w:jc w:val="both"/>
              <w:rPr>
                <w:rFonts w:ascii="Arial" w:hAnsi="Arial" w:cs="Arial"/>
                <w:b/>
              </w:rPr>
            </w:pPr>
            <w:r w:rsidRPr="00FA0887">
              <w:rPr>
                <w:rFonts w:ascii="Arial" w:hAnsi="Arial" w:cs="Arial"/>
                <w:b/>
              </w:rPr>
              <w:t>Item</w:t>
            </w:r>
          </w:p>
        </w:tc>
        <w:tc>
          <w:tcPr>
            <w:tcW w:w="782" w:type="pct"/>
            <w:vAlign w:val="center"/>
          </w:tcPr>
          <w:p w14:paraId="769E5DD1" w14:textId="77777777" w:rsidR="00FA0887" w:rsidRPr="00FA0887" w:rsidRDefault="00FA0887" w:rsidP="00D6404D">
            <w:pPr>
              <w:pStyle w:val="Standard"/>
              <w:jc w:val="both"/>
              <w:rPr>
                <w:rFonts w:ascii="Arial" w:hAnsi="Arial" w:cs="Arial"/>
                <w:b/>
              </w:rPr>
            </w:pPr>
            <w:r w:rsidRPr="00FA0887">
              <w:rPr>
                <w:rFonts w:ascii="Arial" w:hAnsi="Arial" w:cs="Arial"/>
                <w:b/>
              </w:rPr>
              <w:t>Código</w:t>
            </w:r>
          </w:p>
        </w:tc>
        <w:tc>
          <w:tcPr>
            <w:tcW w:w="2682" w:type="pct"/>
            <w:shd w:val="clear" w:color="auto" w:fill="auto"/>
            <w:vAlign w:val="center"/>
          </w:tcPr>
          <w:p w14:paraId="3482247F" w14:textId="77777777" w:rsidR="00FA0887" w:rsidRPr="00FA0887" w:rsidRDefault="00FA0887" w:rsidP="00D6404D">
            <w:pPr>
              <w:pStyle w:val="Standard"/>
              <w:jc w:val="both"/>
              <w:rPr>
                <w:rFonts w:ascii="Arial" w:hAnsi="Arial" w:cs="Arial"/>
                <w:b/>
              </w:rPr>
            </w:pPr>
            <w:r w:rsidRPr="00FA0887">
              <w:rPr>
                <w:rFonts w:ascii="Arial" w:hAnsi="Arial" w:cs="Arial"/>
                <w:b/>
              </w:rPr>
              <w:t>Especificação</w:t>
            </w:r>
          </w:p>
        </w:tc>
        <w:tc>
          <w:tcPr>
            <w:tcW w:w="356" w:type="pct"/>
            <w:shd w:val="clear" w:color="auto" w:fill="auto"/>
            <w:vAlign w:val="center"/>
          </w:tcPr>
          <w:p w14:paraId="7FBEE27E" w14:textId="77777777" w:rsidR="00FA0887" w:rsidRPr="00FA0887" w:rsidRDefault="00FA0887" w:rsidP="00D6404D">
            <w:pPr>
              <w:pStyle w:val="Standard"/>
              <w:jc w:val="both"/>
              <w:rPr>
                <w:rFonts w:ascii="Arial" w:hAnsi="Arial" w:cs="Arial"/>
                <w:b/>
              </w:rPr>
            </w:pPr>
            <w:proofErr w:type="spellStart"/>
            <w:r w:rsidRPr="00FA0887">
              <w:rPr>
                <w:rFonts w:ascii="Arial" w:hAnsi="Arial" w:cs="Arial"/>
                <w:b/>
              </w:rPr>
              <w:t>Und</w:t>
            </w:r>
            <w:proofErr w:type="spellEnd"/>
          </w:p>
        </w:tc>
        <w:tc>
          <w:tcPr>
            <w:tcW w:w="467" w:type="pct"/>
            <w:shd w:val="clear" w:color="auto" w:fill="auto"/>
            <w:vAlign w:val="center"/>
          </w:tcPr>
          <w:p w14:paraId="5903EB1E" w14:textId="77777777" w:rsidR="00FA0887" w:rsidRPr="00FA0887" w:rsidRDefault="00FA0887" w:rsidP="00D6404D">
            <w:pPr>
              <w:pStyle w:val="Standard"/>
              <w:jc w:val="both"/>
              <w:rPr>
                <w:rFonts w:ascii="Arial" w:hAnsi="Arial" w:cs="Arial"/>
                <w:b/>
              </w:rPr>
            </w:pPr>
            <w:r w:rsidRPr="00FA0887">
              <w:rPr>
                <w:rFonts w:ascii="Arial" w:hAnsi="Arial" w:cs="Arial"/>
                <w:b/>
              </w:rPr>
              <w:t>Quant</w:t>
            </w:r>
          </w:p>
        </w:tc>
        <w:tc>
          <w:tcPr>
            <w:tcW w:w="342" w:type="pct"/>
          </w:tcPr>
          <w:p w14:paraId="065FB4BF" w14:textId="77777777" w:rsidR="00FA0887" w:rsidRPr="00FA0887" w:rsidRDefault="00FA0887" w:rsidP="00D6404D">
            <w:pPr>
              <w:pStyle w:val="Standard"/>
              <w:jc w:val="center"/>
              <w:rPr>
                <w:rFonts w:ascii="Arial" w:hAnsi="Arial" w:cs="Arial"/>
                <w:b/>
              </w:rPr>
            </w:pPr>
            <w:r w:rsidRPr="00FA0887">
              <w:rPr>
                <w:rFonts w:ascii="Arial" w:hAnsi="Arial" w:cs="Arial"/>
                <w:b/>
              </w:rPr>
              <w:t>Valor</w:t>
            </w:r>
          </w:p>
        </w:tc>
      </w:tr>
      <w:tr w:rsidR="00FA0887" w:rsidRPr="00D93A17" w14:paraId="2875E260" w14:textId="77777777" w:rsidTr="00D6404D">
        <w:trPr>
          <w:trHeight w:val="463"/>
        </w:trPr>
        <w:tc>
          <w:tcPr>
            <w:tcW w:w="370" w:type="pct"/>
            <w:shd w:val="clear" w:color="auto" w:fill="auto"/>
            <w:vAlign w:val="center"/>
          </w:tcPr>
          <w:p w14:paraId="0DA4CDA5" w14:textId="77777777" w:rsidR="00FA0887" w:rsidRPr="00FA0887" w:rsidRDefault="00FA0887" w:rsidP="00D6404D">
            <w:pPr>
              <w:pStyle w:val="Standard"/>
              <w:jc w:val="both"/>
              <w:rPr>
                <w:rFonts w:ascii="Arial" w:hAnsi="Arial" w:cs="Arial"/>
              </w:rPr>
            </w:pPr>
            <w:r w:rsidRPr="00FA0887">
              <w:rPr>
                <w:rFonts w:ascii="Arial" w:hAnsi="Arial" w:cs="Arial"/>
              </w:rPr>
              <w:t>01</w:t>
            </w:r>
          </w:p>
        </w:tc>
        <w:tc>
          <w:tcPr>
            <w:tcW w:w="782" w:type="pct"/>
            <w:vAlign w:val="center"/>
          </w:tcPr>
          <w:p w14:paraId="0671F22F" w14:textId="6CC15712" w:rsidR="00FA0887" w:rsidRPr="00FA0887" w:rsidRDefault="001B2C46" w:rsidP="00D6404D">
            <w:pPr>
              <w:pStyle w:val="Standard"/>
              <w:jc w:val="both"/>
              <w:rPr>
                <w:rFonts w:ascii="Arial" w:hAnsi="Arial" w:cs="Arial"/>
              </w:rPr>
            </w:pPr>
            <w:r w:rsidRPr="001B2C46">
              <w:rPr>
                <w:rFonts w:ascii="Arial" w:hAnsi="Arial" w:cs="Arial"/>
              </w:rPr>
              <w:t>176.001.621</w:t>
            </w:r>
          </w:p>
        </w:tc>
        <w:tc>
          <w:tcPr>
            <w:tcW w:w="2682" w:type="pct"/>
            <w:shd w:val="clear" w:color="auto" w:fill="auto"/>
            <w:vAlign w:val="center"/>
          </w:tcPr>
          <w:p w14:paraId="5C64B43D" w14:textId="5F0DE26D" w:rsidR="00FA0887" w:rsidRPr="00FA0887" w:rsidRDefault="00953081" w:rsidP="00D6404D">
            <w:pPr>
              <w:pStyle w:val="Standard"/>
              <w:jc w:val="both"/>
              <w:rPr>
                <w:rFonts w:ascii="Arial" w:hAnsi="Arial" w:cs="Arial"/>
              </w:rPr>
            </w:pPr>
            <w:r>
              <w:rPr>
                <w:rFonts w:ascii="Arial" w:hAnsi="Arial" w:cs="Arial"/>
              </w:rPr>
              <w:t>REFORMA DO POSTO DE SAÚDE DO ASSENTAMENTO CAPÃO BONITO I, SIDROLÂNDIA/MS</w:t>
            </w:r>
          </w:p>
        </w:tc>
        <w:tc>
          <w:tcPr>
            <w:tcW w:w="356" w:type="pct"/>
            <w:shd w:val="clear" w:color="auto" w:fill="auto"/>
            <w:vAlign w:val="center"/>
          </w:tcPr>
          <w:p w14:paraId="1E6366B9" w14:textId="77777777" w:rsidR="00FA0887" w:rsidRPr="00FA0887" w:rsidRDefault="00FA0887" w:rsidP="00D6404D">
            <w:pPr>
              <w:pStyle w:val="Standard"/>
              <w:jc w:val="both"/>
              <w:rPr>
                <w:rFonts w:ascii="Arial" w:hAnsi="Arial" w:cs="Arial"/>
              </w:rPr>
            </w:pPr>
            <w:r w:rsidRPr="00FA0887">
              <w:rPr>
                <w:rFonts w:ascii="Arial" w:hAnsi="Arial" w:cs="Arial"/>
              </w:rPr>
              <w:t>UN</w:t>
            </w:r>
          </w:p>
        </w:tc>
        <w:tc>
          <w:tcPr>
            <w:tcW w:w="467" w:type="pct"/>
            <w:shd w:val="clear" w:color="auto" w:fill="auto"/>
            <w:vAlign w:val="center"/>
          </w:tcPr>
          <w:p w14:paraId="66688386" w14:textId="77777777" w:rsidR="00FA0887" w:rsidRPr="00FA0887" w:rsidRDefault="00FA0887" w:rsidP="00D6404D">
            <w:pPr>
              <w:pStyle w:val="Standard"/>
              <w:jc w:val="both"/>
              <w:rPr>
                <w:rFonts w:ascii="Arial" w:hAnsi="Arial" w:cs="Arial"/>
              </w:rPr>
            </w:pPr>
            <w:r w:rsidRPr="00FA0887">
              <w:rPr>
                <w:rFonts w:ascii="Arial" w:hAnsi="Arial" w:cs="Arial"/>
              </w:rPr>
              <w:t>1</w:t>
            </w:r>
          </w:p>
        </w:tc>
        <w:tc>
          <w:tcPr>
            <w:tcW w:w="342" w:type="pct"/>
          </w:tcPr>
          <w:p w14:paraId="528A8DFC" w14:textId="1E5B8087" w:rsidR="00FA0887" w:rsidRPr="00FA0887" w:rsidRDefault="009A1B1B" w:rsidP="00D6404D">
            <w:pPr>
              <w:pStyle w:val="Standard"/>
              <w:jc w:val="both"/>
              <w:rPr>
                <w:rFonts w:ascii="Arial" w:hAnsi="Arial" w:cs="Arial"/>
              </w:rPr>
            </w:pPr>
            <w:r>
              <w:rPr>
                <w:rFonts w:ascii="Arial" w:hAnsi="Arial" w:cs="Arial"/>
              </w:rPr>
              <w:t>95.974,94</w:t>
            </w:r>
            <w:bookmarkStart w:id="3" w:name="_GoBack"/>
            <w:bookmarkEnd w:id="3"/>
          </w:p>
        </w:tc>
      </w:tr>
    </w:tbl>
    <w:p w14:paraId="29FB0845" w14:textId="77777777" w:rsidR="00994297" w:rsidRPr="00D93A17" w:rsidRDefault="00994297" w:rsidP="00D93A17">
      <w:pPr>
        <w:pStyle w:val="Standard"/>
        <w:jc w:val="both"/>
        <w:rPr>
          <w:rFonts w:ascii="Arial" w:hAnsi="Arial" w:cs="Arial"/>
        </w:rPr>
      </w:pPr>
    </w:p>
    <w:p w14:paraId="0120642E" w14:textId="77777777" w:rsidR="00994297" w:rsidRPr="00D93A17" w:rsidRDefault="00BE522E" w:rsidP="00D93A17">
      <w:pPr>
        <w:pStyle w:val="TableContents"/>
        <w:contextualSpacing/>
        <w:jc w:val="both"/>
        <w:rPr>
          <w:rFonts w:ascii="Arial" w:hAnsi="Arial" w:cs="Arial"/>
          <w:sz w:val="20"/>
          <w:szCs w:val="20"/>
        </w:rPr>
      </w:pPr>
      <w:r w:rsidRPr="00D93A17">
        <w:rPr>
          <w:rFonts w:ascii="Arial" w:hAnsi="Arial" w:cs="Arial"/>
          <w:sz w:val="20"/>
          <w:szCs w:val="20"/>
        </w:rPr>
        <w:t>A partir dos estudos realizados para o presente objeto estudado, foram identificadas</w:t>
      </w:r>
      <w:r w:rsidR="00994297" w:rsidRPr="00D93A17">
        <w:rPr>
          <w:rFonts w:ascii="Arial" w:hAnsi="Arial" w:cs="Arial"/>
          <w:sz w:val="20"/>
          <w:szCs w:val="20"/>
        </w:rPr>
        <w:t xml:space="preserve"> a seguinte solução de mercado:</w:t>
      </w:r>
    </w:p>
    <w:p w14:paraId="528C5EC4" w14:textId="4CB81B39" w:rsidR="00090B8B" w:rsidRPr="00D93A17" w:rsidRDefault="00994297" w:rsidP="00D93A17">
      <w:pPr>
        <w:pStyle w:val="TableContents"/>
        <w:contextualSpacing/>
        <w:jc w:val="both"/>
        <w:rPr>
          <w:rFonts w:ascii="Arial" w:hAnsi="Arial" w:cs="Arial"/>
          <w:iCs/>
          <w:color w:val="000000"/>
          <w:sz w:val="20"/>
          <w:szCs w:val="20"/>
        </w:rPr>
      </w:pPr>
      <w:r w:rsidRPr="00D93A17">
        <w:rPr>
          <w:rFonts w:ascii="Arial" w:hAnsi="Arial" w:cs="Arial"/>
          <w:sz w:val="20"/>
          <w:szCs w:val="20"/>
        </w:rPr>
        <w:t xml:space="preserve">A partir dos estudos realizados para o presente objeto estudado, foram identificadas </w:t>
      </w:r>
      <w:r w:rsidR="00BE522E" w:rsidRPr="00D93A17">
        <w:rPr>
          <w:rFonts w:ascii="Arial" w:hAnsi="Arial" w:cs="Arial"/>
          <w:sz w:val="20"/>
          <w:szCs w:val="20"/>
        </w:rPr>
        <w:t xml:space="preserve">que e viável a contratação de uma empresa especializada na área de engenharia ou arquitetura, para a realização do serviço seguindo as normas vigentes, pois o município não dispõe de mão de obra especializada neste tipo de serviço. O objeto estudado, nos termos propostos e justificados no presente relatório, apresentam melhor economia e aproveitamento dos recursos humanos; materiais e financeiros ora disponíveis. </w:t>
      </w:r>
      <w:r w:rsidR="00BE522E" w:rsidRPr="00D93A17">
        <w:rPr>
          <w:rFonts w:ascii="Arial" w:hAnsi="Arial" w:cs="Arial"/>
          <w:iCs/>
          <w:color w:val="000000"/>
          <w:sz w:val="20"/>
          <w:szCs w:val="20"/>
        </w:rPr>
        <w:t>Os resultados pretendidos são os benefícios diretos que o órgão almeja com a contratação da solução, em termos de economicidade, eficácia, eficiência, de melhor aproveitamento dos recursos, materiais e financeiros disponíveis, inclusive com respeito a impactos ambientais positivos, bem como, se for caso, de melhoria da qualidade, de forma a atender à necessidade da contratação.</w:t>
      </w:r>
    </w:p>
    <w:p w14:paraId="4DF943E1" w14:textId="77777777" w:rsidR="00994297" w:rsidRPr="00D93A17" w:rsidRDefault="00994297" w:rsidP="00D93A17">
      <w:pPr>
        <w:pStyle w:val="TableContents"/>
        <w:contextualSpacing/>
        <w:jc w:val="both"/>
        <w:rPr>
          <w:rFonts w:ascii="Arial" w:hAnsi="Arial" w:cs="Arial"/>
          <w:sz w:val="20"/>
          <w:szCs w:val="20"/>
        </w:rPr>
      </w:pPr>
    </w:p>
    <w:p w14:paraId="2BFC54A4" w14:textId="0A47DDF0" w:rsidR="00B650A4" w:rsidRPr="005441C5" w:rsidRDefault="00090B8B" w:rsidP="00D93A17">
      <w:pPr>
        <w:pStyle w:val="NormalWeb"/>
        <w:spacing w:before="0" w:beforeAutospacing="0" w:after="0" w:afterAutospacing="0"/>
        <w:jc w:val="both"/>
        <w:rPr>
          <w:rFonts w:ascii="Arial" w:hAnsi="Arial" w:cs="Arial"/>
          <w:b/>
          <w:bCs/>
          <w:color w:val="000000"/>
          <w:sz w:val="20"/>
          <w:szCs w:val="20"/>
        </w:rPr>
      </w:pPr>
      <w:r w:rsidRPr="005441C5">
        <w:rPr>
          <w:rFonts w:ascii="Arial" w:hAnsi="Arial" w:cs="Arial"/>
          <w:b/>
          <w:bCs/>
          <w:color w:val="000000"/>
          <w:sz w:val="20"/>
          <w:szCs w:val="20"/>
        </w:rPr>
        <w:t>1</w:t>
      </w:r>
      <w:r w:rsidR="00994297" w:rsidRPr="005441C5">
        <w:rPr>
          <w:rFonts w:ascii="Arial" w:hAnsi="Arial" w:cs="Arial"/>
          <w:b/>
          <w:bCs/>
          <w:color w:val="000000"/>
          <w:sz w:val="20"/>
          <w:szCs w:val="20"/>
        </w:rPr>
        <w:t>0</w:t>
      </w:r>
      <w:r w:rsidRPr="005441C5">
        <w:rPr>
          <w:rFonts w:ascii="Arial" w:hAnsi="Arial" w:cs="Arial"/>
          <w:b/>
          <w:bCs/>
          <w:color w:val="000000"/>
          <w:sz w:val="20"/>
          <w:szCs w:val="20"/>
        </w:rPr>
        <w:t>. DA DESCRIÇÃO DA SOLUÇÃO COMO TODO – ART 18, § 1º, INCISO VII DA LEI Nº 14.133/21</w:t>
      </w:r>
    </w:p>
    <w:p w14:paraId="021A092C" w14:textId="77777777" w:rsidR="00B650A4" w:rsidRPr="005441C5" w:rsidRDefault="00B650A4" w:rsidP="00D93A17">
      <w:pPr>
        <w:pStyle w:val="NormalWeb"/>
        <w:spacing w:before="0" w:beforeAutospacing="0" w:after="0" w:afterAutospacing="0"/>
        <w:jc w:val="both"/>
        <w:rPr>
          <w:rFonts w:ascii="Arial" w:hAnsi="Arial" w:cs="Arial"/>
          <w:b/>
          <w:bCs/>
          <w:color w:val="000000"/>
          <w:sz w:val="20"/>
          <w:szCs w:val="20"/>
        </w:rPr>
      </w:pPr>
    </w:p>
    <w:p w14:paraId="47CF4237" w14:textId="4413EB85" w:rsidR="009E0E00" w:rsidRPr="000D4638" w:rsidRDefault="00994297" w:rsidP="00F13EE3">
      <w:pPr>
        <w:widowControl w:val="0"/>
        <w:spacing w:after="0" w:line="240" w:lineRule="auto"/>
        <w:jc w:val="both"/>
        <w:rPr>
          <w:rFonts w:ascii="Arial" w:hAnsi="Arial" w:cs="Arial"/>
          <w:sz w:val="20"/>
          <w:szCs w:val="20"/>
        </w:rPr>
      </w:pPr>
      <w:r w:rsidRPr="000D4638">
        <w:rPr>
          <w:rFonts w:ascii="Arial" w:hAnsi="Arial" w:cs="Arial"/>
          <w:b/>
          <w:sz w:val="20"/>
          <w:szCs w:val="20"/>
        </w:rPr>
        <w:t>Solução 1.</w:t>
      </w:r>
      <w:r w:rsidR="00F13EE3" w:rsidRPr="000D4638">
        <w:rPr>
          <w:rFonts w:ascii="Arial" w:hAnsi="Arial" w:cs="Arial"/>
          <w:sz w:val="20"/>
          <w:szCs w:val="20"/>
        </w:rPr>
        <w:t xml:space="preserve"> </w:t>
      </w:r>
      <w:r w:rsidR="00C95FC8" w:rsidRPr="000D4638">
        <w:rPr>
          <w:rFonts w:ascii="Arial" w:hAnsi="Arial" w:cs="Arial"/>
          <w:sz w:val="20"/>
          <w:szCs w:val="20"/>
        </w:rPr>
        <w:t xml:space="preserve">Diante das alternativas apresentadas pelo mercado, sopesando-se os pós e contras de cada uma delas, entende-se que a melhor solução para a satisfação do interesse público é </w:t>
      </w:r>
      <w:r w:rsidR="00744E47" w:rsidRPr="000D4638">
        <w:rPr>
          <w:rFonts w:ascii="Arial" w:hAnsi="Arial" w:cs="Arial"/>
          <w:sz w:val="20"/>
          <w:szCs w:val="20"/>
        </w:rPr>
        <w:t>a contratação de uma empresa especializada para atender</w:t>
      </w:r>
      <w:r w:rsidR="003A4E51" w:rsidRPr="000D4638">
        <w:rPr>
          <w:rFonts w:ascii="Arial" w:hAnsi="Arial" w:cs="Arial"/>
          <w:color w:val="000000"/>
          <w:sz w:val="20"/>
          <w:szCs w:val="20"/>
        </w:rPr>
        <w:t xml:space="preserve"> a </w:t>
      </w:r>
      <w:r w:rsidR="004075BD" w:rsidRPr="000D4638">
        <w:rPr>
          <w:rFonts w:ascii="Arial" w:hAnsi="Arial" w:cs="Arial"/>
          <w:color w:val="000000"/>
          <w:sz w:val="20"/>
          <w:szCs w:val="20"/>
        </w:rPr>
        <w:t>Reforma do Posto de Saúde do Assentamento Capão Bonito I, Sidrolândia/MS</w:t>
      </w:r>
      <w:r w:rsidR="00E704AB" w:rsidRPr="000D4638">
        <w:rPr>
          <w:rFonts w:ascii="Arial" w:hAnsi="Arial" w:cs="Arial"/>
          <w:color w:val="000000"/>
          <w:sz w:val="20"/>
          <w:szCs w:val="20"/>
        </w:rPr>
        <w:t xml:space="preserve"> </w:t>
      </w:r>
      <w:r w:rsidR="00C773D3" w:rsidRPr="000D4638">
        <w:rPr>
          <w:rFonts w:ascii="Arial" w:hAnsi="Arial" w:cs="Arial"/>
          <w:color w:val="000000"/>
          <w:sz w:val="20"/>
          <w:szCs w:val="20"/>
        </w:rPr>
        <w:t>para solucionar problemas de infiltração na cobertura sendo assim optaremos por remoção das telhas e substituição de estrutura caso haja necessidade, como também será preciso remover gesso e forro de PVC de alguns ambientes, sendo feita instalação de gesso</w:t>
      </w:r>
      <w:r w:rsidR="000D4638" w:rsidRPr="000D4638">
        <w:rPr>
          <w:rFonts w:ascii="Arial" w:hAnsi="Arial" w:cs="Arial"/>
          <w:color w:val="000000"/>
          <w:sz w:val="20"/>
          <w:szCs w:val="20"/>
        </w:rPr>
        <w:t xml:space="preserve"> e de forro nos ambientes que foram removidos, após a conclusão desses serviços, pintura em toda a edificação, e alguns reparos de manutenção que se refere a troca de luminárias que estão queimadas. </w:t>
      </w:r>
      <w:r w:rsidR="00C773D3" w:rsidRPr="000D4638">
        <w:rPr>
          <w:rFonts w:ascii="Arial" w:hAnsi="Arial" w:cs="Arial"/>
          <w:color w:val="000000"/>
          <w:sz w:val="20"/>
          <w:szCs w:val="20"/>
        </w:rPr>
        <w:t xml:space="preserve"> </w:t>
      </w:r>
    </w:p>
    <w:p w14:paraId="70AC332B" w14:textId="77777777" w:rsidR="004075BD" w:rsidRPr="000D4638" w:rsidRDefault="004075BD" w:rsidP="00F13EE3">
      <w:pPr>
        <w:widowControl w:val="0"/>
        <w:spacing w:after="0" w:line="240" w:lineRule="auto"/>
        <w:jc w:val="both"/>
        <w:rPr>
          <w:rFonts w:ascii="Arial" w:hAnsi="Arial" w:cs="Arial"/>
          <w:sz w:val="20"/>
          <w:szCs w:val="20"/>
        </w:rPr>
      </w:pPr>
    </w:p>
    <w:p w14:paraId="34EF9ABA" w14:textId="77EF5ED7" w:rsidR="0052562F" w:rsidRDefault="00994297" w:rsidP="0052562F">
      <w:pPr>
        <w:widowControl w:val="0"/>
        <w:spacing w:after="0" w:line="240" w:lineRule="auto"/>
        <w:jc w:val="both"/>
        <w:rPr>
          <w:rFonts w:ascii="Arial" w:hAnsi="Arial" w:cs="Arial"/>
          <w:sz w:val="20"/>
          <w:szCs w:val="20"/>
        </w:rPr>
      </w:pPr>
      <w:r w:rsidRPr="000D4638">
        <w:rPr>
          <w:rFonts w:ascii="Arial" w:hAnsi="Arial" w:cs="Arial"/>
          <w:b/>
          <w:sz w:val="20"/>
          <w:szCs w:val="20"/>
        </w:rPr>
        <w:t>Solução 2.</w:t>
      </w:r>
      <w:r w:rsidR="00F13EE3" w:rsidRPr="000D4638">
        <w:rPr>
          <w:rFonts w:ascii="Arial" w:hAnsi="Arial" w:cs="Arial"/>
          <w:sz w:val="20"/>
          <w:szCs w:val="20"/>
        </w:rPr>
        <w:t xml:space="preserve"> Diante das alternativas apresentadas pelo mercado, sopesando-se os pós e contras de cada uma delas, entende-se que a melhor solução para a satisfação do interesse público é a contratação de uma empresa especializada para atender </w:t>
      </w:r>
      <w:r w:rsidR="003A4E51" w:rsidRPr="000D4638">
        <w:rPr>
          <w:rFonts w:ascii="Arial" w:hAnsi="Arial" w:cs="Arial"/>
          <w:sz w:val="20"/>
          <w:szCs w:val="20"/>
        </w:rPr>
        <w:t>a Reforma do Posto de Saúde do Assentamento Capão Bonito I, em Sidrolândia/MS</w:t>
      </w:r>
      <w:r w:rsidR="000D4638" w:rsidRPr="000D4638">
        <w:rPr>
          <w:rFonts w:ascii="Arial" w:hAnsi="Arial" w:cs="Arial"/>
          <w:sz w:val="20"/>
          <w:szCs w:val="20"/>
        </w:rPr>
        <w:t xml:space="preserve"> para solucionar problemas de infiltração sendo feito toda uma cobertura nova de platibanda e telha metálica, reforçar a estrutura para suportar uma laje, pintura em todo o prédio depois de concluído a construção da cobertura e laje, ajuste nas luminárias. </w:t>
      </w:r>
    </w:p>
    <w:p w14:paraId="5C43C71B" w14:textId="77777777" w:rsidR="000D4638" w:rsidRPr="00860C61" w:rsidRDefault="000D4638" w:rsidP="000D4638">
      <w:pPr>
        <w:tabs>
          <w:tab w:val="left" w:pos="1701"/>
        </w:tabs>
        <w:spacing w:after="0" w:line="240" w:lineRule="auto"/>
        <w:jc w:val="both"/>
        <w:rPr>
          <w:rFonts w:ascii="Arial" w:hAnsi="Arial" w:cs="Arial"/>
          <w:sz w:val="20"/>
          <w:szCs w:val="20"/>
        </w:rPr>
      </w:pPr>
    </w:p>
    <w:p w14:paraId="2F3A2F27" w14:textId="77777777" w:rsidR="000D4638" w:rsidRPr="001A6744" w:rsidRDefault="000D4638" w:rsidP="000D4638">
      <w:pPr>
        <w:widowControl w:val="0"/>
        <w:spacing w:after="0" w:line="240" w:lineRule="auto"/>
        <w:jc w:val="both"/>
        <w:rPr>
          <w:rFonts w:ascii="Arial" w:hAnsi="Arial" w:cs="Arial"/>
          <w:sz w:val="20"/>
          <w:szCs w:val="20"/>
        </w:rPr>
      </w:pPr>
      <w:r>
        <w:rPr>
          <w:rFonts w:ascii="Arial" w:hAnsi="Arial" w:cs="Arial"/>
          <w:b/>
          <w:sz w:val="20"/>
          <w:szCs w:val="20"/>
        </w:rPr>
        <w:t>10.1</w:t>
      </w:r>
      <w:r w:rsidRPr="00860C61">
        <w:rPr>
          <w:rFonts w:ascii="Arial" w:hAnsi="Arial" w:cs="Arial"/>
          <w:b/>
          <w:sz w:val="20"/>
          <w:szCs w:val="20"/>
        </w:rPr>
        <w:t xml:space="preserve"> </w:t>
      </w:r>
      <w:r w:rsidRPr="00427890">
        <w:rPr>
          <w:rFonts w:ascii="Arial" w:hAnsi="Arial" w:cs="Arial"/>
          <w:b/>
          <w:sz w:val="20"/>
          <w:szCs w:val="20"/>
        </w:rPr>
        <w:t>Análise de escolha</w:t>
      </w:r>
      <w:r w:rsidRPr="001A6744">
        <w:rPr>
          <w:rFonts w:ascii="Arial" w:hAnsi="Arial" w:cs="Arial"/>
          <w:sz w:val="20"/>
          <w:szCs w:val="20"/>
        </w:rPr>
        <w:t xml:space="preserve"> entre as soluções existentes tendo em vista dos os argumentos </w:t>
      </w:r>
      <w:proofErr w:type="spellStart"/>
      <w:r w:rsidRPr="001A6744">
        <w:rPr>
          <w:rFonts w:ascii="Arial" w:hAnsi="Arial" w:cs="Arial"/>
          <w:sz w:val="20"/>
          <w:szCs w:val="20"/>
        </w:rPr>
        <w:t>alencados</w:t>
      </w:r>
      <w:proofErr w:type="spellEnd"/>
      <w:r w:rsidRPr="001A6744">
        <w:rPr>
          <w:rFonts w:ascii="Arial" w:hAnsi="Arial" w:cs="Arial"/>
          <w:sz w:val="20"/>
          <w:szCs w:val="20"/>
        </w:rPr>
        <w:t xml:space="preserve"> nos itens acima e visando a melhor solução para a contratação</w:t>
      </w:r>
      <w:r>
        <w:rPr>
          <w:rFonts w:ascii="Arial" w:hAnsi="Arial" w:cs="Arial"/>
          <w:sz w:val="20"/>
          <w:szCs w:val="20"/>
        </w:rPr>
        <w:t xml:space="preserve"> do objeto solicitado</w:t>
      </w:r>
      <w:r w:rsidRPr="001A6744">
        <w:rPr>
          <w:rFonts w:ascii="Arial" w:hAnsi="Arial" w:cs="Arial"/>
          <w:sz w:val="20"/>
          <w:szCs w:val="20"/>
        </w:rPr>
        <w:t xml:space="preserve">, no momento entende-se </w:t>
      </w:r>
      <w:r>
        <w:rPr>
          <w:rFonts w:ascii="Arial" w:hAnsi="Arial" w:cs="Arial"/>
          <w:sz w:val="20"/>
          <w:szCs w:val="20"/>
        </w:rPr>
        <w:t xml:space="preserve">como formato mais </w:t>
      </w:r>
      <w:r w:rsidRPr="001A6744">
        <w:rPr>
          <w:rFonts w:ascii="Arial" w:hAnsi="Arial" w:cs="Arial"/>
          <w:sz w:val="20"/>
          <w:szCs w:val="20"/>
        </w:rPr>
        <w:t>adequado</w:t>
      </w:r>
      <w:r>
        <w:rPr>
          <w:rFonts w:ascii="Arial" w:hAnsi="Arial" w:cs="Arial"/>
          <w:sz w:val="20"/>
          <w:szCs w:val="20"/>
        </w:rPr>
        <w:t xml:space="preserve"> o apresentado pela </w:t>
      </w:r>
      <w:r w:rsidRPr="001A6744">
        <w:rPr>
          <w:rFonts w:ascii="Arial" w:hAnsi="Arial" w:cs="Arial"/>
          <w:sz w:val="20"/>
          <w:szCs w:val="20"/>
        </w:rPr>
        <w:t>solução 1. Ressalta-se que as soluções foram analisadas, ponderando-se os encargos de cada uma delas, assim como preceitos legais implícitos. A solução escolhida atende as determinações legais e a opção mais viável diante das soluções.</w:t>
      </w:r>
    </w:p>
    <w:p w14:paraId="662FA490" w14:textId="77777777" w:rsidR="000D4638" w:rsidRPr="00D93A17" w:rsidRDefault="000D4638" w:rsidP="00D93A17">
      <w:pPr>
        <w:widowControl w:val="0"/>
        <w:spacing w:after="0" w:line="240" w:lineRule="auto"/>
        <w:jc w:val="both"/>
        <w:rPr>
          <w:rFonts w:ascii="Arial" w:hAnsi="Arial" w:cs="Arial"/>
          <w:sz w:val="20"/>
          <w:szCs w:val="20"/>
        </w:rPr>
      </w:pPr>
    </w:p>
    <w:p w14:paraId="69438998" w14:textId="4763A6B9" w:rsidR="00C95FC8" w:rsidRPr="00D93A17" w:rsidRDefault="00994297" w:rsidP="00D93A17">
      <w:pPr>
        <w:widowControl w:val="0"/>
        <w:spacing w:after="0" w:line="240" w:lineRule="auto"/>
        <w:jc w:val="both"/>
        <w:rPr>
          <w:rFonts w:ascii="Arial" w:hAnsi="Arial" w:cs="Arial"/>
          <w:sz w:val="20"/>
          <w:szCs w:val="20"/>
        </w:rPr>
      </w:pPr>
      <w:r w:rsidRPr="00D93A17">
        <w:rPr>
          <w:rFonts w:ascii="Arial" w:hAnsi="Arial" w:cs="Arial"/>
          <w:b/>
          <w:bCs/>
          <w:color w:val="000000"/>
          <w:sz w:val="20"/>
          <w:szCs w:val="20"/>
        </w:rPr>
        <w:t>12.</w:t>
      </w:r>
      <w:r w:rsidR="00C95FC8" w:rsidRPr="00D93A17">
        <w:rPr>
          <w:rFonts w:ascii="Arial" w:hAnsi="Arial" w:cs="Arial"/>
          <w:b/>
          <w:bCs/>
          <w:color w:val="000000"/>
          <w:sz w:val="20"/>
          <w:szCs w:val="20"/>
        </w:rPr>
        <w:t xml:space="preserve"> DA JUSTIFICATIVA PARA O PARCELAMENTO OU NÃO DA CONTRATAÇÃO – ART 18, § 1º, INCISO VIII DA LEI Nº 14.133/21</w:t>
      </w:r>
    </w:p>
    <w:p w14:paraId="3FDCAB18" w14:textId="7A5B9BA5" w:rsidR="00C95FC8" w:rsidRPr="00D93A17" w:rsidRDefault="00C95FC8" w:rsidP="00D93A17">
      <w:pPr>
        <w:pStyle w:val="Standard"/>
        <w:jc w:val="both"/>
        <w:rPr>
          <w:rFonts w:ascii="Arial" w:hAnsi="Arial" w:cs="Arial"/>
        </w:rPr>
      </w:pPr>
      <w:proofErr w:type="gramStart"/>
      <w:r w:rsidRPr="00D93A17">
        <w:rPr>
          <w:rFonts w:ascii="Arial" w:hAnsi="Arial" w:cs="Arial"/>
        </w:rPr>
        <w:t xml:space="preserve">(  </w:t>
      </w:r>
      <w:proofErr w:type="gramEnd"/>
      <w:r w:rsidR="001E0624">
        <w:rPr>
          <w:rFonts w:ascii="Arial" w:hAnsi="Arial" w:cs="Arial"/>
        </w:rPr>
        <w:t xml:space="preserve"> </w:t>
      </w:r>
      <w:r w:rsidRPr="00D93A17">
        <w:rPr>
          <w:rFonts w:ascii="Arial" w:hAnsi="Arial" w:cs="Arial"/>
        </w:rPr>
        <w:t>) A aquisição do objeto estudado se dará de forma parcelada, na intenção de melhor oportunizar a participação de um maior número possível de empresas interessadas e assim fomentar a economia.</w:t>
      </w:r>
    </w:p>
    <w:p w14:paraId="0F9C8BDE" w14:textId="0B0F775C" w:rsidR="00C95FC8" w:rsidRPr="00D93A17" w:rsidRDefault="00D93A17" w:rsidP="00D93A17">
      <w:pPr>
        <w:pStyle w:val="Standard"/>
        <w:jc w:val="both"/>
        <w:rPr>
          <w:rFonts w:ascii="Arial" w:hAnsi="Arial" w:cs="Arial"/>
        </w:rPr>
      </w:pPr>
      <w:proofErr w:type="gramStart"/>
      <w:r w:rsidRPr="00D93A17">
        <w:rPr>
          <w:rFonts w:ascii="Arial" w:hAnsi="Arial" w:cs="Arial"/>
        </w:rPr>
        <w:t>( x</w:t>
      </w:r>
      <w:proofErr w:type="gramEnd"/>
      <w:r w:rsidRPr="00D93A17">
        <w:rPr>
          <w:rFonts w:ascii="Arial" w:hAnsi="Arial" w:cs="Arial"/>
        </w:rPr>
        <w:t xml:space="preserve"> </w:t>
      </w:r>
      <w:r w:rsidR="00C95FC8" w:rsidRPr="00D93A17">
        <w:rPr>
          <w:rFonts w:ascii="Arial" w:hAnsi="Arial" w:cs="Arial"/>
        </w:rPr>
        <w:t xml:space="preserve">) A contratação do objeto não será parcelada por item, considerando prejuízos para o município em relação à economia de escala e o melhor aproveitamento dos recursos disponíveis, </w:t>
      </w:r>
      <w:r w:rsidR="00C95FC8" w:rsidRPr="00D93A17">
        <w:rPr>
          <w:rFonts w:ascii="Arial" w:hAnsi="Arial" w:cs="Arial"/>
        </w:rPr>
        <w:lastRenderedPageBreak/>
        <w:t>inclusive intentando a facilitação da fiscalização pela incidência de um só plano.</w:t>
      </w:r>
    </w:p>
    <w:p w14:paraId="0274CA6E" w14:textId="77777777" w:rsidR="003E05CA" w:rsidRPr="00D93A17" w:rsidRDefault="003E05CA" w:rsidP="00D93A17">
      <w:pPr>
        <w:pStyle w:val="Standard"/>
        <w:jc w:val="both"/>
        <w:rPr>
          <w:rFonts w:ascii="Arial" w:hAnsi="Arial" w:cs="Arial"/>
        </w:rPr>
      </w:pPr>
    </w:p>
    <w:p w14:paraId="0403F247" w14:textId="74D241FC"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13. DOS RESULTADOS PRETENDIDOS – ART 18, § 1º, INCISO VIII DA LEI Nº 14.133/21</w:t>
      </w:r>
    </w:p>
    <w:p w14:paraId="2A3BC6DE" w14:textId="77777777" w:rsidR="00F05014" w:rsidRPr="00D93A17" w:rsidRDefault="00F05014" w:rsidP="00D93A17">
      <w:pPr>
        <w:pStyle w:val="Standard"/>
        <w:jc w:val="both"/>
        <w:rPr>
          <w:rFonts w:ascii="Arial" w:hAnsi="Arial" w:cs="Arial"/>
        </w:rPr>
      </w:pPr>
      <w:r w:rsidRPr="00D93A17">
        <w:rPr>
          <w:rFonts w:ascii="Arial" w:hAnsi="Arial" w:cs="Arial"/>
        </w:rPr>
        <w:t>12.1 O objeto estudado, nos termos propostos e justificados no presente relatório, apresentam melhor economia e aproveitamento dos recursos humanos; materiais e financeiros ora disponíveis.</w:t>
      </w:r>
    </w:p>
    <w:p w14:paraId="0E65ADE6" w14:textId="77777777" w:rsidR="009F6DD2" w:rsidRPr="00D93A17" w:rsidRDefault="009F6DD2" w:rsidP="00D93A17">
      <w:pPr>
        <w:pStyle w:val="NormalWeb"/>
        <w:spacing w:before="0" w:beforeAutospacing="0" w:after="0" w:afterAutospacing="0"/>
        <w:jc w:val="both"/>
        <w:rPr>
          <w:rFonts w:ascii="Arial" w:hAnsi="Arial" w:cs="Arial"/>
          <w:b/>
          <w:bCs/>
          <w:color w:val="000000"/>
          <w:sz w:val="20"/>
          <w:szCs w:val="20"/>
        </w:rPr>
      </w:pPr>
    </w:p>
    <w:p w14:paraId="0C73B07A" w14:textId="6AA9C7DF"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14. DAS PROVIDÊNCIAS A SEREM ADOTADAS PELA ADMINISTRAÇÃO – ART 18, § 1º, INCISO X DA LEI Nº 14.133/21</w:t>
      </w:r>
    </w:p>
    <w:p w14:paraId="2957045C" w14:textId="0FA9A640" w:rsidR="00C95FC8" w:rsidRPr="00D93A17" w:rsidRDefault="00E550FA" w:rsidP="00D93A17">
      <w:pPr>
        <w:pStyle w:val="Standard"/>
        <w:jc w:val="both"/>
        <w:rPr>
          <w:rFonts w:ascii="Arial" w:hAnsi="Arial" w:cs="Arial"/>
        </w:rPr>
      </w:pPr>
      <w:proofErr w:type="gramStart"/>
      <w:r w:rsidRPr="00D93A17">
        <w:rPr>
          <w:rFonts w:ascii="Arial" w:hAnsi="Arial" w:cs="Arial"/>
        </w:rPr>
        <w:t>(</w:t>
      </w:r>
      <w:r w:rsidR="00D93A17" w:rsidRPr="00D93A17">
        <w:rPr>
          <w:rFonts w:ascii="Arial" w:hAnsi="Arial" w:cs="Arial"/>
        </w:rPr>
        <w:t xml:space="preserve"> </w:t>
      </w:r>
      <w:r w:rsidR="001E0624">
        <w:rPr>
          <w:rFonts w:ascii="Arial" w:hAnsi="Arial" w:cs="Arial"/>
        </w:rPr>
        <w:t xml:space="preserve"> </w:t>
      </w:r>
      <w:proofErr w:type="gramEnd"/>
      <w:r w:rsidR="001E0624">
        <w:rPr>
          <w:rFonts w:ascii="Arial" w:hAnsi="Arial" w:cs="Arial"/>
        </w:rPr>
        <w:t xml:space="preserve"> </w:t>
      </w:r>
      <w:r w:rsidR="00C95FC8" w:rsidRPr="00D93A17">
        <w:rPr>
          <w:rFonts w:ascii="Arial" w:hAnsi="Arial" w:cs="Arial"/>
        </w:rPr>
        <w:t>) O objeto estudado não requer adequações do ambiente do órgão.</w:t>
      </w:r>
    </w:p>
    <w:p w14:paraId="0A4F1145" w14:textId="2A2CB1B1" w:rsidR="00C95FC8" w:rsidRDefault="00C95FC8" w:rsidP="00D93A17">
      <w:pPr>
        <w:pStyle w:val="Standard"/>
        <w:jc w:val="both"/>
        <w:rPr>
          <w:rFonts w:ascii="Arial" w:hAnsi="Arial" w:cs="Arial"/>
        </w:rPr>
      </w:pPr>
      <w:proofErr w:type="gramStart"/>
      <w:r w:rsidRPr="00B727BA">
        <w:rPr>
          <w:rFonts w:ascii="Arial" w:hAnsi="Arial" w:cs="Arial"/>
        </w:rPr>
        <w:t>(</w:t>
      </w:r>
      <w:r w:rsidR="001E0624">
        <w:rPr>
          <w:rFonts w:ascii="Arial" w:hAnsi="Arial" w:cs="Arial"/>
        </w:rPr>
        <w:t xml:space="preserve"> x</w:t>
      </w:r>
      <w:proofErr w:type="gramEnd"/>
      <w:r w:rsidR="001E0624">
        <w:rPr>
          <w:rFonts w:ascii="Arial" w:hAnsi="Arial" w:cs="Arial"/>
        </w:rPr>
        <w:t xml:space="preserve"> </w:t>
      </w:r>
      <w:r w:rsidRPr="00B727BA">
        <w:rPr>
          <w:rFonts w:ascii="Arial" w:hAnsi="Arial" w:cs="Arial"/>
        </w:rPr>
        <w:t xml:space="preserve">) O </w:t>
      </w:r>
      <w:r w:rsidRPr="00EA0926">
        <w:rPr>
          <w:rFonts w:ascii="Arial" w:hAnsi="Arial" w:cs="Arial"/>
        </w:rPr>
        <w:t xml:space="preserve">objeto estudado requer as adaptações abaixo descritas para a sua correta e eficiente </w:t>
      </w:r>
      <w:r w:rsidRPr="00A47C52">
        <w:rPr>
          <w:rFonts w:ascii="Arial" w:hAnsi="Arial" w:cs="Arial"/>
        </w:rPr>
        <w:t>operacionalização:</w:t>
      </w:r>
      <w:r w:rsidR="00D93A17" w:rsidRPr="00A47C52">
        <w:rPr>
          <w:rFonts w:ascii="Arial" w:hAnsi="Arial" w:cs="Arial"/>
        </w:rPr>
        <w:t xml:space="preserve"> </w:t>
      </w:r>
    </w:p>
    <w:p w14:paraId="78F9462E" w14:textId="0DA0556C" w:rsidR="00397507" w:rsidRPr="00A47C52" w:rsidRDefault="00397507" w:rsidP="00D93A17">
      <w:pPr>
        <w:pStyle w:val="Standard"/>
        <w:jc w:val="both"/>
        <w:rPr>
          <w:rFonts w:ascii="Arial" w:hAnsi="Arial" w:cs="Arial"/>
        </w:rPr>
      </w:pPr>
      <w:r>
        <w:rPr>
          <w:rFonts w:ascii="Arial" w:hAnsi="Arial" w:cs="Arial"/>
        </w:rPr>
        <w:t>Necessária substituição das telhas</w:t>
      </w:r>
      <w:r w:rsidR="003156A1">
        <w:rPr>
          <w:rFonts w:ascii="Arial" w:hAnsi="Arial" w:cs="Arial"/>
        </w:rPr>
        <w:t xml:space="preserve"> e reparo na estrutura da cobertura, </w:t>
      </w:r>
      <w:r w:rsidR="004075BD">
        <w:rPr>
          <w:rFonts w:ascii="Arial" w:hAnsi="Arial" w:cs="Arial"/>
        </w:rPr>
        <w:t xml:space="preserve">substituição de </w:t>
      </w:r>
      <w:r w:rsidR="003156A1">
        <w:rPr>
          <w:rFonts w:ascii="Arial" w:hAnsi="Arial" w:cs="Arial"/>
        </w:rPr>
        <w:t xml:space="preserve">forro/gesso nos ambientes citados no memorial </w:t>
      </w:r>
      <w:r w:rsidR="004075BD">
        <w:rPr>
          <w:rFonts w:ascii="Arial" w:hAnsi="Arial" w:cs="Arial"/>
        </w:rPr>
        <w:t xml:space="preserve">e pintura em toda a edificação. </w:t>
      </w:r>
    </w:p>
    <w:p w14:paraId="6F8925FC" w14:textId="77777777" w:rsidR="00172D5D" w:rsidRPr="00801E3C" w:rsidRDefault="00172D5D" w:rsidP="00D93A17">
      <w:pPr>
        <w:pStyle w:val="NormalWeb"/>
        <w:spacing w:before="0" w:beforeAutospacing="0" w:after="0" w:afterAutospacing="0"/>
        <w:jc w:val="both"/>
        <w:rPr>
          <w:rFonts w:ascii="Arial" w:hAnsi="Arial" w:cs="Arial"/>
          <w:bCs/>
          <w:sz w:val="20"/>
          <w:szCs w:val="20"/>
        </w:rPr>
      </w:pPr>
    </w:p>
    <w:p w14:paraId="1A526794" w14:textId="33F771A8"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15. DAS CONTRATAÇÕES CORRELATAS E/OU INTERDEPENDENTES – ART 18, § 1º, INCISO XI DA LEI Nº 14.133/21</w:t>
      </w:r>
    </w:p>
    <w:p w14:paraId="5354B006" w14:textId="4D0F62C3" w:rsidR="00C95FC8" w:rsidRPr="00D93A17" w:rsidRDefault="00C95FC8" w:rsidP="00D93A17">
      <w:pPr>
        <w:pStyle w:val="Standard"/>
        <w:jc w:val="both"/>
        <w:rPr>
          <w:rFonts w:ascii="Arial" w:hAnsi="Arial" w:cs="Arial"/>
        </w:rPr>
      </w:pPr>
      <w:r w:rsidRPr="00D93A17">
        <w:rPr>
          <w:rFonts w:ascii="Arial" w:hAnsi="Arial" w:cs="Arial"/>
        </w:rPr>
        <w:t>(</w:t>
      </w:r>
      <w:proofErr w:type="gramStart"/>
      <w:r w:rsidR="00F05014" w:rsidRPr="00D93A17">
        <w:rPr>
          <w:rFonts w:ascii="Arial" w:hAnsi="Arial" w:cs="Arial"/>
        </w:rPr>
        <w:t>x</w:t>
      </w:r>
      <w:proofErr w:type="gramEnd"/>
      <w:r w:rsidR="00E550FA" w:rsidRPr="00D93A17">
        <w:rPr>
          <w:rFonts w:ascii="Arial" w:hAnsi="Arial" w:cs="Arial"/>
        </w:rPr>
        <w:t>)</w:t>
      </w:r>
      <w:r w:rsidRPr="00D93A17">
        <w:rPr>
          <w:rFonts w:ascii="Arial" w:hAnsi="Arial" w:cs="Arial"/>
        </w:rPr>
        <w:t>O objeto ora estudado não exige contratação correlata para a sua imediata operacionalização.</w:t>
      </w:r>
    </w:p>
    <w:p w14:paraId="72F1B9E8" w14:textId="097BFD64" w:rsidR="00C95FC8" w:rsidRPr="00D93A17" w:rsidRDefault="00E550FA" w:rsidP="00D93A17">
      <w:pPr>
        <w:pStyle w:val="Standard"/>
        <w:jc w:val="both"/>
        <w:rPr>
          <w:rFonts w:ascii="Arial" w:hAnsi="Arial" w:cs="Arial"/>
        </w:rPr>
      </w:pPr>
      <w:proofErr w:type="gramStart"/>
      <w:r w:rsidRPr="00D93A17">
        <w:rPr>
          <w:rFonts w:ascii="Arial" w:hAnsi="Arial" w:cs="Arial"/>
        </w:rPr>
        <w:t>( )</w:t>
      </w:r>
      <w:r w:rsidR="00C95FC8" w:rsidRPr="00D93A17">
        <w:rPr>
          <w:rFonts w:ascii="Arial" w:hAnsi="Arial" w:cs="Arial"/>
        </w:rPr>
        <w:t>O</w:t>
      </w:r>
      <w:proofErr w:type="gramEnd"/>
      <w:r w:rsidR="00C95FC8" w:rsidRPr="00D93A17">
        <w:rPr>
          <w:rFonts w:ascii="Arial" w:hAnsi="Arial" w:cs="Arial"/>
        </w:rPr>
        <w:t xml:space="preserve"> objeto ora estudado exige contratação correlata para a viabilizar a sua instalação, manutenção, assistência técnica ou instalação, que ocorrerá através de processo em andamento ou a ser formalizado, nos termos abaixo expostos:</w:t>
      </w:r>
    </w:p>
    <w:p w14:paraId="3E75F06B" w14:textId="7F151572" w:rsidR="00C95FC8" w:rsidRPr="00D93A17" w:rsidRDefault="00C95FC8" w:rsidP="00D93A17">
      <w:pPr>
        <w:pStyle w:val="Standard"/>
        <w:jc w:val="both"/>
        <w:rPr>
          <w:rFonts w:ascii="Arial" w:hAnsi="Arial" w:cs="Arial"/>
          <w:color w:val="FF0000"/>
        </w:rPr>
      </w:pPr>
    </w:p>
    <w:p w14:paraId="5C1E43AC" w14:textId="77777777" w:rsidR="003E05CA" w:rsidRPr="00D93A17" w:rsidRDefault="003E05CA" w:rsidP="00D93A17">
      <w:pPr>
        <w:pStyle w:val="Standard"/>
        <w:jc w:val="both"/>
        <w:rPr>
          <w:rFonts w:ascii="Arial" w:hAnsi="Arial" w:cs="Arial"/>
        </w:rPr>
      </w:pPr>
    </w:p>
    <w:p w14:paraId="15C6EB01" w14:textId="233674F9"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 xml:space="preserve">16. </w:t>
      </w:r>
      <w:bookmarkStart w:id="4" w:name="art18§1ix"/>
      <w:bookmarkStart w:id="5" w:name="art18§1x"/>
      <w:bookmarkStart w:id="6" w:name="art18§1xi"/>
      <w:bookmarkEnd w:id="4"/>
      <w:bookmarkEnd w:id="5"/>
      <w:bookmarkEnd w:id="6"/>
      <w:r w:rsidRPr="00D93A17">
        <w:rPr>
          <w:rFonts w:ascii="Arial" w:hAnsi="Arial" w:cs="Arial"/>
          <w:b/>
          <w:bCs/>
          <w:color w:val="000000"/>
          <w:sz w:val="20"/>
          <w:szCs w:val="20"/>
        </w:rPr>
        <w:t>DOS POSSÍVEIS IMPACTOS AMBIENTAIS E RESPECTIVAS MEDIDAS DE TRATAMENTO - ART 18, § 1º, INCISO XI</w:t>
      </w:r>
      <w:r w:rsidR="0049019B" w:rsidRPr="00D93A17">
        <w:rPr>
          <w:rFonts w:ascii="Arial" w:hAnsi="Arial" w:cs="Arial"/>
          <w:b/>
          <w:bCs/>
          <w:color w:val="000000"/>
          <w:sz w:val="20"/>
          <w:szCs w:val="20"/>
        </w:rPr>
        <w:t>I</w:t>
      </w:r>
      <w:r w:rsidRPr="00D93A17">
        <w:rPr>
          <w:rFonts w:ascii="Arial" w:hAnsi="Arial" w:cs="Arial"/>
          <w:b/>
          <w:bCs/>
          <w:color w:val="000000"/>
          <w:sz w:val="20"/>
          <w:szCs w:val="20"/>
        </w:rPr>
        <w:t xml:space="preserve"> DA LEI Nº 14.133/21</w:t>
      </w:r>
    </w:p>
    <w:p w14:paraId="244D5A93" w14:textId="71AD0EBF" w:rsidR="00C95FC8" w:rsidRPr="001E0624" w:rsidRDefault="00C95FC8" w:rsidP="00D93A17">
      <w:pPr>
        <w:pStyle w:val="Standard"/>
        <w:jc w:val="both"/>
        <w:rPr>
          <w:rFonts w:ascii="Arial" w:hAnsi="Arial" w:cs="Arial"/>
        </w:rPr>
      </w:pPr>
      <w:proofErr w:type="gramStart"/>
      <w:r w:rsidRPr="001E0624">
        <w:rPr>
          <w:rFonts w:ascii="Arial" w:hAnsi="Arial" w:cs="Arial"/>
        </w:rPr>
        <w:t xml:space="preserve">( </w:t>
      </w:r>
      <w:r w:rsidR="00555E09" w:rsidRPr="001E0624">
        <w:rPr>
          <w:rFonts w:ascii="Arial" w:hAnsi="Arial" w:cs="Arial"/>
        </w:rPr>
        <w:t>x</w:t>
      </w:r>
      <w:proofErr w:type="gramEnd"/>
      <w:r w:rsidR="00555E09" w:rsidRPr="001E0624">
        <w:rPr>
          <w:rFonts w:ascii="Arial" w:hAnsi="Arial" w:cs="Arial"/>
        </w:rPr>
        <w:t xml:space="preserve"> </w:t>
      </w:r>
      <w:r w:rsidRPr="001E0624">
        <w:rPr>
          <w:rFonts w:ascii="Arial" w:hAnsi="Arial" w:cs="Arial"/>
        </w:rPr>
        <w:t>) Para a presente contratação não se verificam impactos ambientais passíveis de registro.</w:t>
      </w:r>
    </w:p>
    <w:p w14:paraId="46988E25" w14:textId="0CE6147F" w:rsidR="00C95FC8" w:rsidRPr="001E0624" w:rsidRDefault="00C95FC8" w:rsidP="00D93A17">
      <w:pPr>
        <w:pStyle w:val="Standard"/>
        <w:jc w:val="both"/>
        <w:rPr>
          <w:rFonts w:ascii="Arial" w:hAnsi="Arial" w:cs="Arial"/>
        </w:rPr>
      </w:pPr>
      <w:proofErr w:type="gramStart"/>
      <w:r w:rsidRPr="001E0624">
        <w:rPr>
          <w:rFonts w:ascii="Arial" w:hAnsi="Arial" w:cs="Arial"/>
        </w:rPr>
        <w:t>(</w:t>
      </w:r>
      <w:r w:rsidR="00555E09" w:rsidRPr="001E0624">
        <w:rPr>
          <w:rFonts w:ascii="Arial" w:hAnsi="Arial" w:cs="Arial"/>
        </w:rPr>
        <w:t xml:space="preserve"> </w:t>
      </w:r>
      <w:r w:rsidRPr="001E0624">
        <w:rPr>
          <w:rFonts w:ascii="Arial" w:hAnsi="Arial" w:cs="Arial"/>
        </w:rPr>
        <w:t xml:space="preserve"> )</w:t>
      </w:r>
      <w:proofErr w:type="gramEnd"/>
      <w:r w:rsidRPr="001E0624">
        <w:rPr>
          <w:rFonts w:ascii="Arial" w:hAnsi="Arial" w:cs="Arial"/>
        </w:rPr>
        <w:t xml:space="preserve">  Para a presente contratação, verifica-se o impacto ambiental abaixo relatado, sendo sugeridas as ações pontuadas a seguir para combater/diminuir os efeitos:</w:t>
      </w:r>
    </w:p>
    <w:p w14:paraId="09FFD67C" w14:textId="77777777" w:rsidR="003E05CA" w:rsidRPr="00D93A17" w:rsidRDefault="003E05CA" w:rsidP="00D93A17">
      <w:pPr>
        <w:spacing w:after="0" w:line="240" w:lineRule="auto"/>
        <w:jc w:val="both"/>
        <w:rPr>
          <w:rFonts w:ascii="Arial" w:hAnsi="Arial" w:cs="Arial"/>
          <w:sz w:val="20"/>
          <w:szCs w:val="20"/>
        </w:rPr>
      </w:pPr>
      <w:r w:rsidRPr="001E0624">
        <w:rPr>
          <w:rFonts w:ascii="Arial" w:hAnsi="Arial" w:cs="Arial"/>
          <w:sz w:val="20"/>
          <w:szCs w:val="20"/>
        </w:rPr>
        <w:t xml:space="preserve">A CONTRATADA deverá adotar práticas de sustentabilidade ambiental na execução do objeto, </w:t>
      </w:r>
      <w:r w:rsidRPr="001E0624">
        <w:rPr>
          <w:rFonts w:ascii="Arial" w:hAnsi="Arial" w:cs="Arial"/>
          <w:sz w:val="20"/>
          <w:szCs w:val="20"/>
          <w:u w:val="single"/>
        </w:rPr>
        <w:t>no que couber</w:t>
      </w:r>
      <w:r w:rsidRPr="001E0624">
        <w:rPr>
          <w:rFonts w:ascii="Arial" w:hAnsi="Arial" w:cs="Arial"/>
          <w:sz w:val="20"/>
          <w:szCs w:val="20"/>
        </w:rPr>
        <w:t>, conforme disposto na Instrução Normativa SLTI/MP nº 1/2010 e Decreto no 7.746/2012, da Casa Civil, da Presidência da República.</w:t>
      </w:r>
    </w:p>
    <w:p w14:paraId="20C03D64" w14:textId="77777777" w:rsidR="003E05CA" w:rsidRPr="00D93A17" w:rsidRDefault="003E05CA" w:rsidP="00D93A17">
      <w:pPr>
        <w:pStyle w:val="Standard"/>
        <w:jc w:val="both"/>
        <w:rPr>
          <w:rFonts w:ascii="Arial" w:hAnsi="Arial" w:cs="Arial"/>
        </w:rPr>
      </w:pPr>
    </w:p>
    <w:p w14:paraId="36DB73B5" w14:textId="101706E9" w:rsidR="0049019B" w:rsidRPr="00D93A17" w:rsidRDefault="0049019B" w:rsidP="00D93A17">
      <w:pPr>
        <w:pStyle w:val="NormalWeb"/>
        <w:spacing w:before="0" w:beforeAutospacing="0" w:after="0" w:afterAutospacing="0"/>
        <w:jc w:val="both"/>
        <w:rPr>
          <w:rFonts w:ascii="Arial" w:hAnsi="Arial" w:cs="Arial"/>
          <w:b/>
          <w:bCs/>
          <w:color w:val="000000"/>
          <w:sz w:val="20"/>
          <w:szCs w:val="20"/>
        </w:rPr>
      </w:pPr>
      <w:bookmarkStart w:id="7" w:name="art18§1xii"/>
      <w:bookmarkStart w:id="8" w:name="art18§1xiii"/>
      <w:bookmarkEnd w:id="7"/>
      <w:bookmarkEnd w:id="8"/>
      <w:r w:rsidRPr="00D93A17">
        <w:rPr>
          <w:rFonts w:ascii="Arial" w:hAnsi="Arial" w:cs="Arial"/>
          <w:b/>
          <w:bCs/>
          <w:color w:val="000000"/>
          <w:sz w:val="20"/>
          <w:szCs w:val="20"/>
        </w:rPr>
        <w:t>17. DO POSICIONAMENTO CONCLUSICO SOBRE A CONTRATAÇÃO - ART 18, § 1º, INCISO XIII DA LEI Nº 14.133/21</w:t>
      </w:r>
    </w:p>
    <w:p w14:paraId="3B06EA74" w14:textId="77777777" w:rsidR="0049019B" w:rsidRPr="00D93A17" w:rsidRDefault="0049019B" w:rsidP="00D93A17">
      <w:pPr>
        <w:pStyle w:val="Standard"/>
        <w:jc w:val="both"/>
        <w:rPr>
          <w:rFonts w:ascii="Arial" w:hAnsi="Arial" w:cs="Arial"/>
        </w:rPr>
      </w:pPr>
      <w:r w:rsidRPr="00D93A17">
        <w:rPr>
          <w:rFonts w:ascii="Arial" w:hAnsi="Arial" w:cs="Arial"/>
        </w:rPr>
        <w:t>Com base nos estudos ora realizados por esta Equipe, DECLARA que:</w:t>
      </w:r>
    </w:p>
    <w:p w14:paraId="135D463A" w14:textId="66E4BE08" w:rsidR="0049019B" w:rsidRPr="00D93A17" w:rsidRDefault="0049019B" w:rsidP="00D93A17">
      <w:pPr>
        <w:pStyle w:val="Standard"/>
        <w:jc w:val="both"/>
        <w:rPr>
          <w:rFonts w:ascii="Arial" w:hAnsi="Arial" w:cs="Arial"/>
        </w:rPr>
      </w:pPr>
      <w:r w:rsidRPr="00D93A17">
        <w:rPr>
          <w:rFonts w:ascii="Arial" w:hAnsi="Arial" w:cs="Arial"/>
          <w:noProof/>
        </w:rPr>
        <w:t xml:space="preserve">( </w:t>
      </w:r>
      <w:r w:rsidR="00F05014" w:rsidRPr="00D93A17">
        <w:rPr>
          <w:rFonts w:ascii="Arial" w:hAnsi="Arial" w:cs="Arial"/>
          <w:noProof/>
        </w:rPr>
        <w:t>x</w:t>
      </w:r>
      <w:r w:rsidRPr="00D93A17">
        <w:rPr>
          <w:rFonts w:ascii="Arial" w:hAnsi="Arial" w:cs="Arial"/>
          <w:noProof/>
        </w:rPr>
        <w:t xml:space="preserve"> ) É </w:t>
      </w:r>
      <w:r w:rsidRPr="00D93A17">
        <w:rPr>
          <w:rFonts w:ascii="Arial" w:hAnsi="Arial" w:cs="Arial"/>
        </w:rPr>
        <w:t>VIÁVEL</w:t>
      </w:r>
      <w:r w:rsidRPr="00D93A17">
        <w:rPr>
          <w:rFonts w:ascii="Arial" w:hAnsi="Arial" w:cs="Arial"/>
          <w:noProof/>
        </w:rPr>
        <w:t xml:space="preserve"> a contratação proposta pela unidade requisitante.</w:t>
      </w:r>
    </w:p>
    <w:p w14:paraId="7C5BC9A0" w14:textId="77777777" w:rsidR="0049019B" w:rsidRPr="00D93A17" w:rsidRDefault="0049019B" w:rsidP="00D93A17">
      <w:pPr>
        <w:pStyle w:val="Standard"/>
        <w:jc w:val="both"/>
        <w:rPr>
          <w:rFonts w:ascii="Arial" w:hAnsi="Arial" w:cs="Arial"/>
        </w:rPr>
      </w:pPr>
      <w:proofErr w:type="gramStart"/>
      <w:r w:rsidRPr="00D93A17">
        <w:rPr>
          <w:rFonts w:ascii="Arial" w:hAnsi="Arial" w:cs="Arial"/>
        </w:rPr>
        <w:t xml:space="preserve">(  </w:t>
      </w:r>
      <w:proofErr w:type="gramEnd"/>
      <w:r w:rsidRPr="00D93A17">
        <w:rPr>
          <w:rFonts w:ascii="Arial" w:hAnsi="Arial" w:cs="Arial"/>
        </w:rPr>
        <w:t xml:space="preserve"> ) NÃO É VIÁVEL a contratação proposta pela unidade requisitante.</w:t>
      </w:r>
    </w:p>
    <w:p w14:paraId="685305EB" w14:textId="77777777" w:rsidR="0049019B" w:rsidRPr="00D93A17" w:rsidRDefault="0049019B" w:rsidP="00D93A17">
      <w:pPr>
        <w:pStyle w:val="Standard"/>
        <w:jc w:val="both"/>
        <w:rPr>
          <w:rFonts w:ascii="Arial" w:hAnsi="Arial" w:cs="Arial"/>
        </w:rPr>
      </w:pPr>
      <w:proofErr w:type="gramStart"/>
      <w:r w:rsidRPr="00D93A17">
        <w:rPr>
          <w:rFonts w:ascii="Arial" w:hAnsi="Arial" w:cs="Arial"/>
        </w:rPr>
        <w:t xml:space="preserve">(  </w:t>
      </w:r>
      <w:proofErr w:type="gramEnd"/>
      <w:r w:rsidRPr="00D93A17">
        <w:rPr>
          <w:rFonts w:ascii="Arial" w:hAnsi="Arial" w:cs="Arial"/>
        </w:rPr>
        <w:t xml:space="preserve"> ) A presente contratação teve a sua viabilidade alterada, conforme abaixo:</w:t>
      </w:r>
    </w:p>
    <w:p w14:paraId="5416FFE1" w14:textId="77777777" w:rsidR="0049019B" w:rsidRPr="00D93A17" w:rsidRDefault="0049019B" w:rsidP="00D93A17">
      <w:pPr>
        <w:pStyle w:val="Standard"/>
        <w:jc w:val="both"/>
        <w:rPr>
          <w:rFonts w:ascii="Arial" w:hAnsi="Arial" w:cs="Arial"/>
        </w:rPr>
      </w:pPr>
    </w:p>
    <w:p w14:paraId="08862A0E" w14:textId="6E1B8B89" w:rsidR="0049019B" w:rsidRPr="00D93A17" w:rsidRDefault="0049019B"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18. DO GERENCIAMENTO DE RISCOS</w:t>
      </w:r>
    </w:p>
    <w:p w14:paraId="473748D4" w14:textId="4BE8DC93" w:rsidR="0049019B" w:rsidRPr="00D93A17" w:rsidRDefault="0049019B" w:rsidP="00D93A17">
      <w:pPr>
        <w:pStyle w:val="NormalWeb"/>
        <w:spacing w:before="0" w:beforeAutospacing="0" w:after="0" w:afterAutospacing="0"/>
        <w:jc w:val="both"/>
        <w:rPr>
          <w:rFonts w:ascii="Arial" w:hAnsi="Arial" w:cs="Arial"/>
          <w:bCs/>
          <w:color w:val="000000"/>
          <w:sz w:val="20"/>
          <w:szCs w:val="20"/>
        </w:rPr>
      </w:pPr>
      <w:r w:rsidRPr="00D93A17">
        <w:rPr>
          <w:rFonts w:ascii="Arial" w:hAnsi="Arial" w:cs="Arial"/>
          <w:bCs/>
          <w:color w:val="000000"/>
          <w:sz w:val="20"/>
          <w:szCs w:val="20"/>
        </w:rPr>
        <w:t>18.1 Análise de Riscos</w:t>
      </w:r>
    </w:p>
    <w:p w14:paraId="2EF1BC4B" w14:textId="1C0C93A2" w:rsidR="0049019B" w:rsidRPr="00D93A17" w:rsidRDefault="0049019B" w:rsidP="00D93A17">
      <w:pPr>
        <w:pStyle w:val="NormalWeb"/>
        <w:spacing w:before="0" w:beforeAutospacing="0" w:after="0" w:afterAutospacing="0"/>
        <w:jc w:val="both"/>
        <w:rPr>
          <w:rFonts w:ascii="Arial" w:hAnsi="Arial" w:cs="Arial"/>
          <w:b/>
          <w:color w:val="000000"/>
          <w:sz w:val="20"/>
          <w:szCs w:val="20"/>
        </w:rPr>
      </w:pPr>
    </w:p>
    <w:p w14:paraId="46A3CFF6" w14:textId="77777777" w:rsidR="009F6DD2" w:rsidRPr="00D93A17" w:rsidRDefault="009F6DD2" w:rsidP="00D93A17">
      <w:pPr>
        <w:pStyle w:val="NormalWeb"/>
        <w:spacing w:before="0" w:beforeAutospacing="0" w:after="0" w:afterAutospacing="0"/>
        <w:jc w:val="both"/>
        <w:rPr>
          <w:rFonts w:ascii="Arial" w:hAnsi="Arial" w:cs="Arial"/>
          <w:bCs/>
          <w:color w:val="000000"/>
          <w:sz w:val="20"/>
          <w:szCs w:val="20"/>
        </w:rPr>
      </w:pPr>
      <w:bookmarkStart w:id="9" w:name="_Hlk1649408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0"/>
        <w:gridCol w:w="1052"/>
        <w:gridCol w:w="8"/>
        <w:gridCol w:w="4244"/>
        <w:gridCol w:w="2382"/>
      </w:tblGrid>
      <w:tr w:rsidR="009F6DD2" w:rsidRPr="00D93A17" w14:paraId="34FB2236"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156DEBC8" w14:textId="77777777" w:rsidR="009F6DD2" w:rsidRPr="00D93A17" w:rsidRDefault="009F6DD2" w:rsidP="0081768D">
            <w:pPr>
              <w:spacing w:after="0" w:line="240" w:lineRule="auto"/>
              <w:jc w:val="center"/>
              <w:rPr>
                <w:rFonts w:ascii="Arial" w:hAnsi="Arial" w:cs="Arial"/>
                <w:b/>
                <w:sz w:val="20"/>
                <w:szCs w:val="20"/>
              </w:rPr>
            </w:pPr>
            <w:bookmarkStart w:id="10" w:name="_Hlk164932833"/>
            <w:r w:rsidRPr="00D93A17">
              <w:rPr>
                <w:rFonts w:ascii="Arial" w:hAnsi="Arial" w:cs="Arial"/>
                <w:b/>
                <w:sz w:val="20"/>
                <w:szCs w:val="20"/>
              </w:rPr>
              <w:t>FASE DE ANÁLISE</w:t>
            </w:r>
          </w:p>
        </w:tc>
      </w:tr>
      <w:tr w:rsidR="009F6DD2" w:rsidRPr="00D93A17" w14:paraId="6B3DCAE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215C413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(X) Planejamento da Contratação e Seleção de Fornecedores</w:t>
            </w:r>
          </w:p>
        </w:tc>
      </w:tr>
      <w:tr w:rsidR="009F6DD2" w:rsidRPr="00D93A17" w14:paraId="0186311C"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3C9D81B7" w14:textId="77777777" w:rsidR="009F6DD2" w:rsidRPr="00D93A17" w:rsidRDefault="009F6DD2" w:rsidP="0081768D">
            <w:pPr>
              <w:spacing w:after="0" w:line="240" w:lineRule="auto"/>
              <w:jc w:val="center"/>
              <w:rPr>
                <w:rFonts w:ascii="Arial" w:hAnsi="Arial" w:cs="Arial"/>
                <w:sz w:val="20"/>
                <w:szCs w:val="20"/>
              </w:rPr>
            </w:pPr>
            <w:proofErr w:type="gramStart"/>
            <w:r w:rsidRPr="00D93A17">
              <w:rPr>
                <w:rFonts w:ascii="Arial" w:hAnsi="Arial" w:cs="Arial"/>
                <w:sz w:val="20"/>
                <w:szCs w:val="20"/>
              </w:rPr>
              <w:t>(  )</w:t>
            </w:r>
            <w:proofErr w:type="gramEnd"/>
            <w:r w:rsidRPr="00D93A17">
              <w:rPr>
                <w:rFonts w:ascii="Arial" w:hAnsi="Arial" w:cs="Arial"/>
                <w:sz w:val="20"/>
                <w:szCs w:val="20"/>
              </w:rPr>
              <w:t xml:space="preserve"> Gestão do Contrato</w:t>
            </w:r>
          </w:p>
        </w:tc>
      </w:tr>
      <w:tr w:rsidR="009F6DD2" w:rsidRPr="00D93A17" w14:paraId="4703EE2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1416BAAB"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01</w:t>
            </w:r>
          </w:p>
        </w:tc>
      </w:tr>
      <w:tr w:rsidR="009F6DD2" w:rsidRPr="00D93A17" w14:paraId="44EE0523"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7CD3AD02" w14:textId="4AC8EA13"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A12AA6" w14:textId="6EA92E4F"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F05014" w:rsidRPr="00D93A17">
              <w:rPr>
                <w:rFonts w:ascii="Arial" w:hAnsi="Arial" w:cs="Arial"/>
                <w:sz w:val="20"/>
                <w:szCs w:val="20"/>
              </w:rPr>
              <w:t xml:space="preserve">) Baixa       </w:t>
            </w:r>
            <w:proofErr w:type="gramStart"/>
            <w:r w:rsidR="00F05014" w:rsidRPr="00D93A17">
              <w:rPr>
                <w:rFonts w:ascii="Arial" w:hAnsi="Arial" w:cs="Arial"/>
                <w:sz w:val="20"/>
                <w:szCs w:val="20"/>
              </w:rPr>
              <w:t xml:space="preserve">   (</w:t>
            </w:r>
            <w:proofErr w:type="gramEnd"/>
            <w:r w:rsidR="009F6DD2" w:rsidRPr="00D93A17">
              <w:rPr>
                <w:rFonts w:ascii="Arial" w:hAnsi="Arial" w:cs="Arial"/>
                <w:sz w:val="20"/>
                <w:szCs w:val="20"/>
              </w:rPr>
              <w:t>) Média          (   ) Alta</w:t>
            </w:r>
          </w:p>
        </w:tc>
      </w:tr>
      <w:tr w:rsidR="009F6DD2" w:rsidRPr="00D93A17" w14:paraId="3614A8BB"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7A47D99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7379CE" w14:textId="56C82E2F"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009F6DD2" w:rsidRPr="00D93A17">
              <w:rPr>
                <w:rFonts w:ascii="Arial" w:hAnsi="Arial" w:cs="Arial"/>
                <w:sz w:val="20"/>
                <w:szCs w:val="20"/>
              </w:rPr>
              <w:t>) Baixa</w:t>
            </w:r>
            <w:r w:rsidR="00F05014" w:rsidRPr="00D93A17">
              <w:rPr>
                <w:rFonts w:ascii="Arial" w:hAnsi="Arial" w:cs="Arial"/>
                <w:sz w:val="20"/>
                <w:szCs w:val="20"/>
              </w:rPr>
              <w:t xml:space="preserve">       </w:t>
            </w:r>
            <w:proofErr w:type="gramStart"/>
            <w:r w:rsidR="00F05014" w:rsidRPr="00D93A17">
              <w:rPr>
                <w:rFonts w:ascii="Arial" w:hAnsi="Arial" w:cs="Arial"/>
                <w:sz w:val="20"/>
                <w:szCs w:val="20"/>
              </w:rPr>
              <w:t xml:space="preserve">   (</w:t>
            </w:r>
            <w:proofErr w:type="gramEnd"/>
            <w:r w:rsidR="00F05014" w:rsidRPr="00D93A17">
              <w:rPr>
                <w:rFonts w:ascii="Arial" w:hAnsi="Arial" w:cs="Arial"/>
                <w:sz w:val="20"/>
                <w:szCs w:val="20"/>
              </w:rPr>
              <w:t xml:space="preserve">  ) Média          (</w:t>
            </w:r>
            <w:r w:rsidR="009F6DD2" w:rsidRPr="00D93A17">
              <w:rPr>
                <w:rFonts w:ascii="Arial" w:hAnsi="Arial" w:cs="Arial"/>
                <w:sz w:val="20"/>
                <w:szCs w:val="20"/>
              </w:rPr>
              <w:t xml:space="preserve"> ) Alta</w:t>
            </w:r>
          </w:p>
        </w:tc>
      </w:tr>
      <w:tr w:rsidR="009F6DD2" w:rsidRPr="00D93A17" w14:paraId="742E1A98"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199E00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73555ED" w14:textId="18C8B69E"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1C7EE3D2"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BF2D9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C448A6A"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Atraso ou suspensão no processo licitatório em face de impugnações</w:t>
            </w:r>
          </w:p>
        </w:tc>
      </w:tr>
      <w:tr w:rsidR="009F6DD2" w:rsidRPr="00D93A17" w14:paraId="22DB0E5F"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AF6A49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731407C5"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27AFA2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4874011D"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C31D7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004D441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Elaboração do planejamento da contratação consultando</w:t>
            </w:r>
          </w:p>
          <w:p w14:paraId="2F3A814C" w14:textId="77777777" w:rsidR="009F6DD2" w:rsidRPr="00D93A17" w:rsidRDefault="009F6DD2" w:rsidP="0081768D">
            <w:pPr>
              <w:spacing w:after="0" w:line="240" w:lineRule="auto"/>
              <w:jc w:val="center"/>
              <w:rPr>
                <w:rFonts w:ascii="Arial" w:hAnsi="Arial" w:cs="Arial"/>
                <w:sz w:val="20"/>
                <w:szCs w:val="20"/>
              </w:rPr>
            </w:pPr>
            <w:proofErr w:type="gramStart"/>
            <w:r w:rsidRPr="00D93A17">
              <w:rPr>
                <w:rFonts w:ascii="Arial" w:hAnsi="Arial" w:cs="Arial"/>
                <w:sz w:val="20"/>
                <w:szCs w:val="20"/>
              </w:rPr>
              <w:t>soluções</w:t>
            </w:r>
            <w:proofErr w:type="gramEnd"/>
            <w:r w:rsidRPr="00D93A17">
              <w:rPr>
                <w:rFonts w:ascii="Arial" w:hAnsi="Arial" w:cs="Arial"/>
                <w:sz w:val="20"/>
                <w:szCs w:val="20"/>
              </w:rPr>
              <w:t xml:space="preserve"> similares em outros órgãos</w:t>
            </w:r>
            <w:r w:rsidRPr="00D93A17">
              <w:rPr>
                <w:rFonts w:ascii="Arial" w:hAnsi="Arial" w:cs="Arial"/>
                <w:sz w:val="20"/>
                <w:szCs w:val="20"/>
              </w:rPr>
              <w:cr/>
            </w:r>
          </w:p>
          <w:p w14:paraId="727F110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lastRenderedPageBreak/>
              <w:t>2. Consultar processos anteriores do órgão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0FBC5E2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lastRenderedPageBreak/>
              <w:t>Equipe de planejamento</w:t>
            </w:r>
          </w:p>
        </w:tc>
      </w:tr>
      <w:tr w:rsidR="009F6DD2" w:rsidRPr="00D93A17" w14:paraId="39F4A80D"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55B894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lastRenderedPageBreak/>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43AF5206"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7EA7E1B"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EDAA410"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DFD72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1B4F057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Verificar o meio legal mais célere possível, para que o trabalho da Administração não seja prejudicado, em face da falta do serviço.</w:t>
            </w:r>
          </w:p>
          <w:p w14:paraId="41913C2F" w14:textId="77777777" w:rsidR="009F6DD2" w:rsidRPr="00D93A17" w:rsidRDefault="009F6DD2" w:rsidP="0081768D">
            <w:pPr>
              <w:spacing w:after="0" w:line="240" w:lineRule="auto"/>
              <w:jc w:val="center"/>
              <w:rPr>
                <w:rFonts w:ascii="Arial" w:hAnsi="Arial" w:cs="Arial"/>
                <w:sz w:val="20"/>
                <w:szCs w:val="20"/>
              </w:rPr>
            </w:pP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7BBEB96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planejamento/setor de licitação.</w:t>
            </w:r>
          </w:p>
        </w:tc>
      </w:tr>
      <w:tr w:rsidR="009F6DD2" w:rsidRPr="00D93A17" w14:paraId="78ADC6F3"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04D4F45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02</w:t>
            </w:r>
          </w:p>
        </w:tc>
      </w:tr>
      <w:tr w:rsidR="009F6DD2" w:rsidRPr="00D93A17" w14:paraId="6D8EF7CA"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3DB65E53" w14:textId="67128B76"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D6E58" w14:textId="1D52EE71"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Pr="00D93A17">
              <w:rPr>
                <w:rFonts w:ascii="Arial" w:hAnsi="Arial" w:cs="Arial"/>
                <w:sz w:val="20"/>
                <w:szCs w:val="20"/>
              </w:rPr>
              <w:t xml:space="preserve">) Baixa       </w:t>
            </w:r>
            <w:proofErr w:type="gramStart"/>
            <w:r w:rsidRPr="00D93A17">
              <w:rPr>
                <w:rFonts w:ascii="Arial" w:hAnsi="Arial" w:cs="Arial"/>
                <w:sz w:val="20"/>
                <w:szCs w:val="20"/>
              </w:rPr>
              <w:t xml:space="preserve">   (</w:t>
            </w:r>
            <w:proofErr w:type="gramEnd"/>
            <w:r w:rsidR="009F6DD2" w:rsidRPr="00D93A17">
              <w:rPr>
                <w:rFonts w:ascii="Arial" w:hAnsi="Arial" w:cs="Arial"/>
                <w:sz w:val="20"/>
                <w:szCs w:val="20"/>
              </w:rPr>
              <w:t xml:space="preserve">  ) Média          (   ) Alta</w:t>
            </w:r>
          </w:p>
        </w:tc>
      </w:tr>
      <w:tr w:rsidR="009F6DD2" w:rsidRPr="00D93A17" w14:paraId="5C8C4CD1"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20C4E7B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CF9F72D" w14:textId="53AF06AC"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009F6DD2" w:rsidRPr="00D93A17">
              <w:rPr>
                <w:rFonts w:ascii="Arial" w:hAnsi="Arial" w:cs="Arial"/>
                <w:sz w:val="20"/>
                <w:szCs w:val="20"/>
              </w:rPr>
              <w:t>) Baixa</w:t>
            </w:r>
            <w:r w:rsidR="00F05014" w:rsidRPr="00D93A17">
              <w:rPr>
                <w:rFonts w:ascii="Arial" w:hAnsi="Arial" w:cs="Arial"/>
                <w:sz w:val="20"/>
                <w:szCs w:val="20"/>
              </w:rPr>
              <w:t xml:space="preserve">       </w:t>
            </w:r>
            <w:proofErr w:type="gramStart"/>
            <w:r w:rsidR="00F05014" w:rsidRPr="00D93A17">
              <w:rPr>
                <w:rFonts w:ascii="Arial" w:hAnsi="Arial" w:cs="Arial"/>
                <w:sz w:val="20"/>
                <w:szCs w:val="20"/>
              </w:rPr>
              <w:t xml:space="preserve">   (</w:t>
            </w:r>
            <w:proofErr w:type="gramEnd"/>
            <w:r w:rsidR="00F05014" w:rsidRPr="00D93A17">
              <w:rPr>
                <w:rFonts w:ascii="Arial" w:hAnsi="Arial" w:cs="Arial"/>
                <w:sz w:val="20"/>
                <w:szCs w:val="20"/>
              </w:rPr>
              <w:t xml:space="preserve">  ) Média          (</w:t>
            </w:r>
            <w:r w:rsidR="009F6DD2" w:rsidRPr="00D93A17">
              <w:rPr>
                <w:rFonts w:ascii="Arial" w:hAnsi="Arial" w:cs="Arial"/>
                <w:sz w:val="20"/>
                <w:szCs w:val="20"/>
              </w:rPr>
              <w:t>) Alta</w:t>
            </w:r>
          </w:p>
        </w:tc>
      </w:tr>
      <w:tr w:rsidR="009F6DD2" w:rsidRPr="00D93A17" w14:paraId="7E21BA4D"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D6BD51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CDB24DA" w14:textId="4D7D1352"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4173A4A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F5069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490AE15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Valores superiores aos estimados para a contratação dos serviços</w:t>
            </w:r>
          </w:p>
        </w:tc>
      </w:tr>
      <w:tr w:rsidR="009F6DD2" w:rsidRPr="00D93A17" w14:paraId="7FB7466E"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C7FFFD9"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2586DA4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16FF92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6DA3F49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15D94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223E5C2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Elaborar a formação de preços, consoante art. 23 da Lei nº 14.133/21</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4D631831" w14:textId="525B086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planejamento/setor de compras</w:t>
            </w:r>
          </w:p>
        </w:tc>
      </w:tr>
      <w:tr w:rsidR="009F6DD2" w:rsidRPr="00D93A17" w14:paraId="4461DD76"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5EAB75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588976AD"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C9AA969"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2A4502EC"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9DA2C"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52B3AFD0" w14:textId="095D580B"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Descartar valores superfaturados e/ou inexequíveis, refazendo a formação de preços.</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526C92B5"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planejamento/setor de compras</w:t>
            </w:r>
          </w:p>
        </w:tc>
      </w:tr>
      <w:tr w:rsidR="009F6DD2" w:rsidRPr="00D93A17" w14:paraId="3F99DE3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48DD10E" w14:textId="77777777" w:rsidR="009F6DD2" w:rsidRPr="00D93A17" w:rsidRDefault="009F6DD2" w:rsidP="0081768D">
            <w:pPr>
              <w:spacing w:after="0" w:line="240" w:lineRule="auto"/>
              <w:jc w:val="center"/>
              <w:rPr>
                <w:rFonts w:ascii="Arial" w:hAnsi="Arial" w:cs="Arial"/>
                <w:b/>
                <w:sz w:val="20"/>
                <w:szCs w:val="20"/>
              </w:rPr>
            </w:pPr>
          </w:p>
        </w:tc>
      </w:tr>
      <w:tr w:rsidR="009F6DD2" w:rsidRPr="00D93A17" w14:paraId="2A76D379"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0CEE3BB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FASE DE ANÁLISE</w:t>
            </w:r>
          </w:p>
        </w:tc>
      </w:tr>
      <w:tr w:rsidR="009F6DD2" w:rsidRPr="00D93A17" w14:paraId="09B920B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2B9B8E91" w14:textId="77777777" w:rsidR="009F6DD2" w:rsidRPr="00D93A17" w:rsidRDefault="009F6DD2" w:rsidP="0081768D">
            <w:pPr>
              <w:spacing w:after="0" w:line="240" w:lineRule="auto"/>
              <w:jc w:val="center"/>
              <w:rPr>
                <w:rFonts w:ascii="Arial" w:hAnsi="Arial" w:cs="Arial"/>
                <w:sz w:val="20"/>
                <w:szCs w:val="20"/>
              </w:rPr>
            </w:pPr>
            <w:proofErr w:type="gramStart"/>
            <w:r w:rsidRPr="00D93A17">
              <w:rPr>
                <w:rFonts w:ascii="Arial" w:hAnsi="Arial" w:cs="Arial"/>
                <w:sz w:val="20"/>
                <w:szCs w:val="20"/>
              </w:rPr>
              <w:t>(  )</w:t>
            </w:r>
            <w:proofErr w:type="gramEnd"/>
            <w:r w:rsidRPr="00D93A17">
              <w:rPr>
                <w:rFonts w:ascii="Arial" w:hAnsi="Arial" w:cs="Arial"/>
                <w:sz w:val="20"/>
                <w:szCs w:val="20"/>
              </w:rPr>
              <w:t xml:space="preserve"> Planejamento da Contratação e Seleção de Fornecedores</w:t>
            </w:r>
          </w:p>
        </w:tc>
      </w:tr>
      <w:tr w:rsidR="009F6DD2" w:rsidRPr="00D93A17" w14:paraId="0B0E32D7"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1E284C9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(X) Gestão do Contrato</w:t>
            </w:r>
          </w:p>
        </w:tc>
      </w:tr>
      <w:tr w:rsidR="009F6DD2" w:rsidRPr="00D93A17" w14:paraId="1ECCEB2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AC1259E"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01</w:t>
            </w:r>
          </w:p>
        </w:tc>
      </w:tr>
      <w:tr w:rsidR="009F6DD2" w:rsidRPr="00D93A17" w14:paraId="4739E94F"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36650477" w14:textId="5D075990"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691AE7" w14:textId="4E9685CB"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F05014" w:rsidRPr="00D93A17">
              <w:rPr>
                <w:rFonts w:ascii="Arial" w:hAnsi="Arial" w:cs="Arial"/>
                <w:sz w:val="20"/>
                <w:szCs w:val="20"/>
              </w:rPr>
              <w:t xml:space="preserve">) Baixa       </w:t>
            </w:r>
            <w:proofErr w:type="gramStart"/>
            <w:r w:rsidR="00F05014" w:rsidRPr="00D93A17">
              <w:rPr>
                <w:rFonts w:ascii="Arial" w:hAnsi="Arial" w:cs="Arial"/>
                <w:sz w:val="20"/>
                <w:szCs w:val="20"/>
              </w:rPr>
              <w:t xml:space="preserve">   (</w:t>
            </w:r>
            <w:proofErr w:type="gramEnd"/>
            <w:r w:rsidR="009F6DD2" w:rsidRPr="00D93A17">
              <w:rPr>
                <w:rFonts w:ascii="Arial" w:hAnsi="Arial" w:cs="Arial"/>
                <w:sz w:val="20"/>
                <w:szCs w:val="20"/>
              </w:rPr>
              <w:t>) Média          (   ) Alta</w:t>
            </w:r>
          </w:p>
        </w:tc>
      </w:tr>
      <w:tr w:rsidR="009F6DD2" w:rsidRPr="00D93A17" w14:paraId="280A7B2D"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13B849E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8D4DA" w14:textId="55091FFC"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009F6DD2" w:rsidRPr="00D93A17">
              <w:rPr>
                <w:rFonts w:ascii="Arial" w:hAnsi="Arial" w:cs="Arial"/>
                <w:sz w:val="20"/>
                <w:szCs w:val="20"/>
              </w:rPr>
              <w:t xml:space="preserve">) Baixa       </w:t>
            </w:r>
            <w:proofErr w:type="gramStart"/>
            <w:r w:rsidR="00F05014" w:rsidRPr="00D93A17">
              <w:rPr>
                <w:rFonts w:ascii="Arial" w:hAnsi="Arial" w:cs="Arial"/>
                <w:sz w:val="20"/>
                <w:szCs w:val="20"/>
              </w:rPr>
              <w:t xml:space="preserve">   (</w:t>
            </w:r>
            <w:proofErr w:type="gramEnd"/>
            <w:r w:rsidR="00F05014" w:rsidRPr="00D93A17">
              <w:rPr>
                <w:rFonts w:ascii="Arial" w:hAnsi="Arial" w:cs="Arial"/>
                <w:sz w:val="20"/>
                <w:szCs w:val="20"/>
              </w:rPr>
              <w:t xml:space="preserve">  ) Média          (</w:t>
            </w:r>
            <w:r w:rsidR="009F6DD2" w:rsidRPr="00D93A17">
              <w:rPr>
                <w:rFonts w:ascii="Arial" w:hAnsi="Arial" w:cs="Arial"/>
                <w:sz w:val="20"/>
                <w:szCs w:val="20"/>
              </w:rPr>
              <w:t xml:space="preserve"> ) Alta</w:t>
            </w:r>
          </w:p>
        </w:tc>
      </w:tr>
      <w:tr w:rsidR="009F6DD2" w:rsidRPr="00D93A17" w14:paraId="55B5FB43"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52427D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71A442B" w14:textId="7E03D2A9"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0FDFDD8E"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752AC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F714A5"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Atraso na Execução de Serviço</w:t>
            </w:r>
          </w:p>
        </w:tc>
      </w:tr>
      <w:tr w:rsidR="009F6DD2" w:rsidRPr="00D93A17" w14:paraId="4145B864"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A433B5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20497A7D"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DECD21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85B57A3"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BFB8F5"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182766AC" w14:textId="73B5861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Fiscalização por parte do fiscal de contrato designado.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3A9A9BE4" w14:textId="15E530F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33BA00DC"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33DF1F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3A77695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21110B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67F084AA"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BFD85C"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37DBEC2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Notificação da empresa para esclarecimentos;</w:t>
            </w:r>
          </w:p>
          <w:p w14:paraId="0AFE9C5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Aplicação da penalidade.</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64C15541" w14:textId="14933D48"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53F2302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111E56BC"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02</w:t>
            </w:r>
          </w:p>
        </w:tc>
      </w:tr>
      <w:tr w:rsidR="009F6DD2" w:rsidRPr="00D93A17" w14:paraId="1B654226"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0D2D46EC" w14:textId="6FA2C1AE"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06728D" w14:textId="3CF65AC7"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009F6DD2" w:rsidRPr="00D93A17">
              <w:rPr>
                <w:rFonts w:ascii="Arial" w:hAnsi="Arial" w:cs="Arial"/>
                <w:sz w:val="20"/>
                <w:szCs w:val="20"/>
              </w:rPr>
              <w:t xml:space="preserve">  ) Média          (   ) Alta</w:t>
            </w:r>
          </w:p>
        </w:tc>
      </w:tr>
      <w:tr w:rsidR="009F6DD2" w:rsidRPr="00D93A17" w14:paraId="2162B66D"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16A764C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ED0F564" w14:textId="1607A180"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9F6DD2" w:rsidRPr="00D93A17">
              <w:rPr>
                <w:rFonts w:ascii="Arial" w:hAnsi="Arial" w:cs="Arial"/>
                <w:sz w:val="20"/>
                <w:szCs w:val="20"/>
              </w:rPr>
              <w:t xml:space="preserve">) Baixa       </w:t>
            </w:r>
            <w:proofErr w:type="gramStart"/>
            <w:r w:rsidR="009F6DD2" w:rsidRPr="00D93A17">
              <w:rPr>
                <w:rFonts w:ascii="Arial" w:hAnsi="Arial" w:cs="Arial"/>
                <w:sz w:val="20"/>
                <w:szCs w:val="20"/>
              </w:rPr>
              <w:t xml:space="preserve">   (</w:t>
            </w:r>
            <w:proofErr w:type="gramEnd"/>
            <w:r w:rsidR="009F6DD2" w:rsidRPr="00D93A17">
              <w:rPr>
                <w:rFonts w:ascii="Arial" w:hAnsi="Arial" w:cs="Arial"/>
                <w:sz w:val="20"/>
                <w:szCs w:val="20"/>
              </w:rPr>
              <w:t xml:space="preserve">  ) Média          (X) Alta</w:t>
            </w:r>
          </w:p>
        </w:tc>
      </w:tr>
      <w:tr w:rsidR="009F6DD2" w:rsidRPr="00D93A17" w14:paraId="70611ED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2FD36C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72C7A6B" w14:textId="51ED17D6"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303DB7B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E8A18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6F8A85D9"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Ineficiência da prestação do serviço</w:t>
            </w:r>
          </w:p>
        </w:tc>
      </w:tr>
      <w:tr w:rsidR="009F6DD2" w:rsidRPr="00D93A17" w14:paraId="0BB19303"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ABCBD7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45BD78F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0D6637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7CCEC5CF"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618CF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5769C66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Fiscalização por parte do fiscal designado e detalhar a especificação do serviço em termo de referência/contrato.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0FEC7199" w14:textId="0FB84EAD"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01E98BCF"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3877E2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1FFE6912"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E118A0A"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18DB577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5468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1A8EDFE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Notificação da empresa para prestar esclarecimentos;</w:t>
            </w:r>
          </w:p>
          <w:p w14:paraId="7630FA2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Aplicação de penalidades.</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4FF8DA4B" w14:textId="2CAF05D6"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692F9827"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1B789D6" w14:textId="77777777" w:rsidR="009F6DD2" w:rsidRPr="00D93A17" w:rsidRDefault="009F6DD2" w:rsidP="0081768D">
            <w:pPr>
              <w:spacing w:after="0" w:line="240" w:lineRule="auto"/>
              <w:jc w:val="center"/>
              <w:rPr>
                <w:rFonts w:ascii="Arial" w:hAnsi="Arial" w:cs="Arial"/>
                <w:b/>
                <w:sz w:val="20"/>
                <w:szCs w:val="20"/>
              </w:rPr>
            </w:pPr>
          </w:p>
        </w:tc>
      </w:tr>
      <w:tr w:rsidR="009F6DD2" w:rsidRPr="00D93A17" w14:paraId="5C245A8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61ECFFF6"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03</w:t>
            </w:r>
          </w:p>
        </w:tc>
      </w:tr>
      <w:tr w:rsidR="009F6DD2" w:rsidRPr="00D93A17" w14:paraId="6C3CA785"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79B0F468" w14:textId="517FA50E"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9D290E" w14:textId="12510ABD"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3DD33851"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6DF3845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227D997" w14:textId="4A15C1FC"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24451AE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B2459A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C917BBE" w14:textId="28EBDA69"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15F8FA8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2561D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572733B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Serviço em desacordo com o solicitado</w:t>
            </w:r>
          </w:p>
        </w:tc>
      </w:tr>
      <w:tr w:rsidR="009F6DD2" w:rsidRPr="00D93A17" w14:paraId="5C34E40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BB00C93"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7BDF1CB8"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95DBD5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366D8036"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1BE5C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6D4C222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 xml:space="preserve">1- No caso de a contratada não prestar o serviço acordado, esta deverá ser notificada para prestar esclarecimentos, e a contratante deve exigir que o </w:t>
            </w:r>
            <w:r w:rsidRPr="00D93A17">
              <w:rPr>
                <w:rFonts w:ascii="Arial" w:hAnsi="Arial" w:cs="Arial"/>
                <w:sz w:val="20"/>
                <w:szCs w:val="20"/>
              </w:rPr>
              <w:lastRenderedPageBreak/>
              <w:t>serviço esteja em consonância com o apontado em termo de referência/contrato.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1CC7C216" w14:textId="7B26BD3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lastRenderedPageBreak/>
              <w:t>Fiscal do Contrato</w:t>
            </w:r>
          </w:p>
        </w:tc>
      </w:tr>
      <w:tr w:rsidR="009F6DD2" w:rsidRPr="00D93A17" w14:paraId="1B1F78E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1DC76A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lastRenderedPageBreak/>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21BFBE4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3F28D3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AC232D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6D0EA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6FD8F2D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Caso não seja fornecido o resultado, aplicação de penalidade prevista em contrato.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70E9F754" w14:textId="1834F2D8"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25B40343"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672586D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04</w:t>
            </w:r>
          </w:p>
        </w:tc>
      </w:tr>
      <w:tr w:rsidR="009F6DD2" w:rsidRPr="00D93A17" w14:paraId="5C61E643"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05EDEA8C" w14:textId="42550DA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BC219" w14:textId="51E3BAB0"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9F6DD2" w:rsidRPr="00D93A17">
              <w:rPr>
                <w:rFonts w:ascii="Arial" w:hAnsi="Arial" w:cs="Arial"/>
                <w:sz w:val="20"/>
                <w:szCs w:val="20"/>
              </w:rPr>
              <w:t xml:space="preserve">) Baixa       </w:t>
            </w:r>
            <w:proofErr w:type="gramStart"/>
            <w:r w:rsidR="009F6DD2"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3DB9415C"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32CB867C"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4F31D56" w14:textId="7C196D4F"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3913453D"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70D4D74"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4610541" w14:textId="53F8A610"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16A9A692"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3F899"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3774CB5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Baixa qualificação técnica dos profissionais da empresa para execução do contrato.</w:t>
            </w:r>
          </w:p>
        </w:tc>
      </w:tr>
      <w:tr w:rsidR="009F6DD2" w:rsidRPr="00D93A17" w14:paraId="04FC112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567D9FA"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7C22025D"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FC1B2FB"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266B8765"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2A5045"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tcPr>
          <w:p w14:paraId="535637C3"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Exigir da contratada profissionais certificados;</w:t>
            </w:r>
          </w:p>
          <w:p w14:paraId="2DA625B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Aplicação de penalidade</w:t>
            </w:r>
          </w:p>
        </w:tc>
        <w:tc>
          <w:tcPr>
            <w:tcW w:w="1402" w:type="pct"/>
            <w:tcBorders>
              <w:top w:val="single" w:sz="4" w:space="0" w:color="000000"/>
              <w:left w:val="single" w:sz="4" w:space="0" w:color="000000"/>
              <w:bottom w:val="single" w:sz="4" w:space="0" w:color="000000"/>
              <w:right w:val="single" w:sz="4" w:space="0" w:color="000000"/>
            </w:tcBorders>
            <w:shd w:val="clear" w:color="auto" w:fill="auto"/>
          </w:tcPr>
          <w:p w14:paraId="5A02545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2492AFD2"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636011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60D4893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4A04C0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D6DAC2C"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FD2F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1EFE53F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Exigir a troca do profissional</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1DE7B73F" w14:textId="0507A615"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7FFA113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53730E57" w14:textId="77777777" w:rsidR="009F6DD2" w:rsidRPr="00A47C52" w:rsidRDefault="009F6DD2" w:rsidP="0081768D">
            <w:pPr>
              <w:spacing w:after="0" w:line="240" w:lineRule="auto"/>
              <w:jc w:val="center"/>
              <w:rPr>
                <w:rFonts w:ascii="Arial" w:hAnsi="Arial" w:cs="Arial"/>
                <w:b/>
                <w:sz w:val="20"/>
                <w:szCs w:val="20"/>
              </w:rPr>
            </w:pPr>
            <w:r w:rsidRPr="00A47C52">
              <w:rPr>
                <w:rFonts w:ascii="Arial" w:hAnsi="Arial" w:cs="Arial"/>
                <w:b/>
                <w:sz w:val="20"/>
                <w:szCs w:val="20"/>
              </w:rPr>
              <w:t>RISCO 05</w:t>
            </w:r>
          </w:p>
        </w:tc>
      </w:tr>
      <w:tr w:rsidR="009F6DD2" w:rsidRPr="00D93A17" w14:paraId="27685AFA"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37729317" w14:textId="4F98883D"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81B0CC" w14:textId="55AB6B74" w:rsidR="009F6DD2" w:rsidRPr="00A711AA" w:rsidRDefault="00D93A17" w:rsidP="0081768D">
            <w:pPr>
              <w:spacing w:after="0" w:line="240" w:lineRule="auto"/>
              <w:jc w:val="center"/>
              <w:rPr>
                <w:rFonts w:ascii="Arial" w:hAnsi="Arial" w:cs="Arial"/>
                <w:sz w:val="20"/>
                <w:szCs w:val="20"/>
              </w:rPr>
            </w:pPr>
            <w:r w:rsidRPr="00A711AA">
              <w:rPr>
                <w:rFonts w:ascii="Arial" w:hAnsi="Arial" w:cs="Arial"/>
                <w:sz w:val="20"/>
                <w:szCs w:val="20"/>
              </w:rPr>
              <w:t xml:space="preserve">(x) Baixa       </w:t>
            </w:r>
            <w:proofErr w:type="gramStart"/>
            <w:r w:rsidRPr="00A711AA">
              <w:rPr>
                <w:rFonts w:ascii="Arial" w:hAnsi="Arial" w:cs="Arial"/>
                <w:sz w:val="20"/>
                <w:szCs w:val="20"/>
              </w:rPr>
              <w:t xml:space="preserve">   (</w:t>
            </w:r>
            <w:proofErr w:type="gramEnd"/>
            <w:r w:rsidRPr="00A711AA">
              <w:rPr>
                <w:rFonts w:ascii="Arial" w:hAnsi="Arial" w:cs="Arial"/>
                <w:sz w:val="20"/>
                <w:szCs w:val="20"/>
              </w:rPr>
              <w:t xml:space="preserve">  </w:t>
            </w:r>
            <w:r w:rsidR="009F6DD2" w:rsidRPr="00A711AA">
              <w:rPr>
                <w:rFonts w:ascii="Arial" w:hAnsi="Arial" w:cs="Arial"/>
                <w:sz w:val="20"/>
                <w:szCs w:val="20"/>
              </w:rPr>
              <w:t>) Média          (   ) Alta</w:t>
            </w:r>
          </w:p>
        </w:tc>
      </w:tr>
      <w:tr w:rsidR="009F6DD2" w:rsidRPr="00D93A17" w14:paraId="2575CCB6"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6976ECA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260C517" w14:textId="192119E0" w:rsidR="009F6DD2" w:rsidRPr="00A711AA" w:rsidRDefault="00D93A17" w:rsidP="0081768D">
            <w:pPr>
              <w:spacing w:after="0" w:line="240" w:lineRule="auto"/>
              <w:jc w:val="center"/>
              <w:rPr>
                <w:rFonts w:ascii="Arial" w:hAnsi="Arial" w:cs="Arial"/>
                <w:sz w:val="20"/>
                <w:szCs w:val="20"/>
              </w:rPr>
            </w:pPr>
            <w:r w:rsidRPr="00A711AA">
              <w:rPr>
                <w:rFonts w:ascii="Arial" w:hAnsi="Arial" w:cs="Arial"/>
                <w:sz w:val="20"/>
                <w:szCs w:val="20"/>
              </w:rPr>
              <w:t xml:space="preserve">(x) Baixa       </w:t>
            </w:r>
            <w:proofErr w:type="gramStart"/>
            <w:r w:rsidRPr="00A711AA">
              <w:rPr>
                <w:rFonts w:ascii="Arial" w:hAnsi="Arial" w:cs="Arial"/>
                <w:sz w:val="20"/>
                <w:szCs w:val="20"/>
              </w:rPr>
              <w:t xml:space="preserve">   (</w:t>
            </w:r>
            <w:proofErr w:type="gramEnd"/>
            <w:r w:rsidRPr="00A711AA">
              <w:rPr>
                <w:rFonts w:ascii="Arial" w:hAnsi="Arial" w:cs="Arial"/>
                <w:sz w:val="20"/>
                <w:szCs w:val="20"/>
              </w:rPr>
              <w:t xml:space="preserve">  </w:t>
            </w:r>
            <w:r w:rsidR="009F6DD2" w:rsidRPr="00A711AA">
              <w:rPr>
                <w:rFonts w:ascii="Arial" w:hAnsi="Arial" w:cs="Arial"/>
                <w:sz w:val="20"/>
                <w:szCs w:val="20"/>
              </w:rPr>
              <w:t>) Média          (   ) Alta</w:t>
            </w:r>
          </w:p>
        </w:tc>
      </w:tr>
      <w:tr w:rsidR="009F6DD2" w:rsidRPr="00D93A17" w14:paraId="78EAB0F7"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33B354A"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1782331" w14:textId="29AF7284"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Dano</w:t>
            </w:r>
          </w:p>
        </w:tc>
      </w:tr>
      <w:tr w:rsidR="009F6DD2" w:rsidRPr="00D93A17" w14:paraId="16F0AC1B"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93ED5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6C05007D"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Vazamento de dados e informações pelos funcionários da contratada</w:t>
            </w:r>
          </w:p>
        </w:tc>
      </w:tr>
      <w:tr w:rsidR="009F6DD2" w:rsidRPr="00D93A17" w14:paraId="546B7F9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A07427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738E24C6"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F25B3B2"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Responsável</w:t>
            </w:r>
          </w:p>
        </w:tc>
      </w:tr>
      <w:tr w:rsidR="009F6DD2" w:rsidRPr="00D93A17" w14:paraId="09D5418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9B79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tcPr>
          <w:p w14:paraId="128CF253" w14:textId="77777777" w:rsidR="009F6DD2" w:rsidRDefault="009F6DD2" w:rsidP="0081768D">
            <w:pPr>
              <w:spacing w:after="0" w:line="240" w:lineRule="auto"/>
              <w:jc w:val="center"/>
              <w:rPr>
                <w:rFonts w:ascii="Arial" w:hAnsi="Arial" w:cs="Arial"/>
                <w:sz w:val="20"/>
                <w:szCs w:val="20"/>
              </w:rPr>
            </w:pPr>
            <w:r w:rsidRPr="00A711AA">
              <w:rPr>
                <w:rFonts w:ascii="Arial" w:hAnsi="Arial" w:cs="Arial"/>
                <w:sz w:val="20"/>
                <w:szCs w:val="20"/>
              </w:rPr>
              <w:t>1. Exigir que a contratada assine termo de confidencialidade</w:t>
            </w:r>
          </w:p>
          <w:p w14:paraId="7ED4F47E" w14:textId="73450F01" w:rsidR="000E659A" w:rsidRPr="00A711AA" w:rsidRDefault="000E659A" w:rsidP="000E659A">
            <w:pPr>
              <w:spacing w:after="0" w:line="240" w:lineRule="auto"/>
              <w:jc w:val="center"/>
              <w:rPr>
                <w:rFonts w:ascii="Arial" w:hAnsi="Arial" w:cs="Arial"/>
                <w:sz w:val="20"/>
                <w:szCs w:val="20"/>
              </w:rPr>
            </w:pPr>
            <w:r>
              <w:rPr>
                <w:rFonts w:ascii="Arial" w:hAnsi="Arial" w:cs="Arial"/>
                <w:sz w:val="20"/>
                <w:szCs w:val="20"/>
              </w:rPr>
              <w:t>2.</w:t>
            </w:r>
            <w:r w:rsidRPr="00A711AA">
              <w:rPr>
                <w:rFonts w:ascii="Arial" w:hAnsi="Arial" w:cs="Arial"/>
                <w:sz w:val="20"/>
                <w:szCs w:val="20"/>
              </w:rPr>
              <w:t xml:space="preserve"> Aplicação de multa no descumprimento da </w:t>
            </w:r>
            <w:proofErr w:type="gramStart"/>
            <w:r w:rsidRPr="00A711AA">
              <w:rPr>
                <w:rFonts w:ascii="Arial" w:hAnsi="Arial" w:cs="Arial"/>
                <w:sz w:val="20"/>
                <w:szCs w:val="20"/>
              </w:rPr>
              <w:t>Resolução  CONAMA</w:t>
            </w:r>
            <w:proofErr w:type="gramEnd"/>
            <w:r w:rsidRPr="00A711AA">
              <w:rPr>
                <w:rFonts w:ascii="Arial" w:hAnsi="Arial" w:cs="Arial"/>
                <w:sz w:val="20"/>
                <w:szCs w:val="20"/>
              </w:rPr>
              <w:t xml:space="preserve"> nº307/2022 artigo 9 e o artigo 10.</w:t>
            </w:r>
          </w:p>
        </w:tc>
        <w:tc>
          <w:tcPr>
            <w:tcW w:w="1402" w:type="pct"/>
            <w:tcBorders>
              <w:top w:val="single" w:sz="4" w:space="0" w:color="000000"/>
              <w:left w:val="single" w:sz="4" w:space="0" w:color="000000"/>
              <w:bottom w:val="single" w:sz="4" w:space="0" w:color="000000"/>
              <w:right w:val="single" w:sz="4" w:space="0" w:color="000000"/>
            </w:tcBorders>
            <w:shd w:val="clear" w:color="auto" w:fill="auto"/>
          </w:tcPr>
          <w:p w14:paraId="4AB48168" w14:textId="77777777" w:rsidR="009F6DD2" w:rsidRPr="00A711AA" w:rsidRDefault="009F6DD2" w:rsidP="0081768D">
            <w:pPr>
              <w:spacing w:after="0" w:line="240" w:lineRule="auto"/>
              <w:jc w:val="center"/>
              <w:rPr>
                <w:rFonts w:ascii="Arial" w:hAnsi="Arial" w:cs="Arial"/>
                <w:sz w:val="20"/>
                <w:szCs w:val="20"/>
              </w:rPr>
            </w:pPr>
            <w:r w:rsidRPr="00A711AA">
              <w:rPr>
                <w:rFonts w:ascii="Arial" w:hAnsi="Arial" w:cs="Arial"/>
                <w:sz w:val="20"/>
                <w:szCs w:val="20"/>
              </w:rPr>
              <w:t>Fiscal do Contrato</w:t>
            </w:r>
          </w:p>
        </w:tc>
      </w:tr>
      <w:tr w:rsidR="009F6DD2" w:rsidRPr="00D93A17" w14:paraId="6FAF52E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53FD493"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0CCAE0E6"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E2294B2"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Responsável</w:t>
            </w:r>
          </w:p>
        </w:tc>
      </w:tr>
      <w:tr w:rsidR="009F6DD2" w:rsidRPr="00D93A17" w14:paraId="155E905C"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0BFA0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4A849D10" w14:textId="77777777" w:rsidR="009F6DD2" w:rsidRPr="00A711AA" w:rsidRDefault="009F6DD2" w:rsidP="0081768D">
            <w:pPr>
              <w:spacing w:after="0" w:line="240" w:lineRule="auto"/>
              <w:jc w:val="center"/>
              <w:rPr>
                <w:rFonts w:ascii="Arial" w:hAnsi="Arial" w:cs="Arial"/>
                <w:sz w:val="20"/>
                <w:szCs w:val="20"/>
              </w:rPr>
            </w:pPr>
            <w:r w:rsidRPr="00A711AA">
              <w:rPr>
                <w:rFonts w:ascii="Arial" w:hAnsi="Arial" w:cs="Arial"/>
                <w:sz w:val="20"/>
                <w:szCs w:val="20"/>
              </w:rPr>
              <w:t>1. Aplicação de penalidade;</w:t>
            </w:r>
          </w:p>
          <w:p w14:paraId="5C8A4E92" w14:textId="0FE1EC8C" w:rsidR="00A711AA" w:rsidRPr="00A711AA" w:rsidRDefault="009F6DD2" w:rsidP="000E659A">
            <w:pPr>
              <w:spacing w:after="0" w:line="240" w:lineRule="auto"/>
              <w:jc w:val="center"/>
              <w:rPr>
                <w:rFonts w:ascii="Arial" w:hAnsi="Arial" w:cs="Arial"/>
                <w:sz w:val="20"/>
                <w:szCs w:val="20"/>
              </w:rPr>
            </w:pPr>
            <w:r w:rsidRPr="00A711AA">
              <w:rPr>
                <w:rFonts w:ascii="Arial" w:hAnsi="Arial" w:cs="Arial"/>
                <w:sz w:val="20"/>
                <w:szCs w:val="20"/>
              </w:rPr>
              <w:t>2. Ação judicial</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40F51620" w14:textId="77777777" w:rsidR="009F6DD2" w:rsidRPr="00A711AA" w:rsidRDefault="009F6DD2" w:rsidP="0081768D">
            <w:pPr>
              <w:spacing w:after="0" w:line="240" w:lineRule="auto"/>
              <w:jc w:val="center"/>
              <w:rPr>
                <w:rFonts w:ascii="Arial" w:hAnsi="Arial" w:cs="Arial"/>
                <w:sz w:val="20"/>
                <w:szCs w:val="20"/>
              </w:rPr>
            </w:pPr>
            <w:r w:rsidRPr="00A711AA">
              <w:rPr>
                <w:rFonts w:ascii="Arial" w:hAnsi="Arial" w:cs="Arial"/>
                <w:sz w:val="20"/>
                <w:szCs w:val="20"/>
              </w:rPr>
              <w:t>Fiscal do Contrato/Gestor do contrato</w:t>
            </w:r>
          </w:p>
        </w:tc>
      </w:tr>
      <w:bookmarkEnd w:id="9"/>
      <w:bookmarkEnd w:id="10"/>
    </w:tbl>
    <w:p w14:paraId="2491E559" w14:textId="00CAEFD6" w:rsidR="0049019B" w:rsidRPr="00D93A17" w:rsidRDefault="0049019B" w:rsidP="00D93A17">
      <w:pPr>
        <w:pStyle w:val="Standard"/>
        <w:jc w:val="both"/>
        <w:rPr>
          <w:rFonts w:ascii="Arial" w:hAnsi="Arial" w:cs="Arial"/>
          <w:b/>
        </w:rPr>
      </w:pPr>
    </w:p>
    <w:p w14:paraId="161606D3" w14:textId="77777777" w:rsidR="00F05014" w:rsidRPr="00D93A17" w:rsidRDefault="00F05014" w:rsidP="00D93A17">
      <w:pPr>
        <w:pStyle w:val="Standard"/>
        <w:jc w:val="both"/>
        <w:rPr>
          <w:rFonts w:ascii="Arial" w:hAnsi="Arial" w:cs="Arial"/>
          <w:b/>
        </w:rPr>
      </w:pPr>
    </w:p>
    <w:p w14:paraId="661090D6" w14:textId="77777777" w:rsidR="00F05014" w:rsidRPr="00D93A17" w:rsidRDefault="00F05014" w:rsidP="00D93A17">
      <w:pPr>
        <w:pStyle w:val="Standard"/>
        <w:jc w:val="both"/>
        <w:rPr>
          <w:rFonts w:ascii="Arial" w:hAnsi="Arial" w:cs="Arial"/>
          <w:b/>
        </w:rPr>
      </w:pPr>
    </w:p>
    <w:p w14:paraId="045FA3D6" w14:textId="77777777" w:rsidR="009F6DD2" w:rsidRPr="00D93A17" w:rsidRDefault="009F6DD2" w:rsidP="00D93A17">
      <w:pPr>
        <w:pStyle w:val="Standard"/>
        <w:jc w:val="both"/>
        <w:rPr>
          <w:rFonts w:ascii="Arial" w:hAnsi="Arial" w:cs="Arial"/>
          <w:b/>
        </w:rPr>
      </w:pPr>
    </w:p>
    <w:p w14:paraId="31C5028D" w14:textId="3BB4FCC3" w:rsidR="0049019B" w:rsidRPr="00D93A17" w:rsidRDefault="0049019B"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 xml:space="preserve">19. </w:t>
      </w:r>
      <w:r w:rsidR="00577478" w:rsidRPr="00D93A17">
        <w:rPr>
          <w:rFonts w:ascii="Arial" w:hAnsi="Arial" w:cs="Arial"/>
          <w:b/>
          <w:bCs/>
          <w:color w:val="000000"/>
          <w:sz w:val="20"/>
          <w:szCs w:val="20"/>
        </w:rPr>
        <w:t>DA FISCALIZAÇÃO</w:t>
      </w:r>
    </w:p>
    <w:p w14:paraId="327872BD" w14:textId="35BADC95" w:rsidR="00916BEE" w:rsidRDefault="008D4D5E" w:rsidP="00D93A17">
      <w:pPr>
        <w:pStyle w:val="NormalWeb"/>
        <w:spacing w:before="0" w:beforeAutospacing="0" w:after="0" w:afterAutospacing="0"/>
        <w:jc w:val="both"/>
        <w:rPr>
          <w:rFonts w:ascii="Arial" w:hAnsi="Arial" w:cs="Arial"/>
          <w:color w:val="000000"/>
          <w:sz w:val="20"/>
          <w:szCs w:val="20"/>
        </w:rPr>
      </w:pPr>
      <w:r w:rsidRPr="00D93A17">
        <w:rPr>
          <w:rFonts w:ascii="Arial" w:hAnsi="Arial" w:cs="Arial"/>
          <w:color w:val="000000"/>
          <w:sz w:val="20"/>
          <w:szCs w:val="20"/>
        </w:rPr>
        <w:t>19.1</w:t>
      </w:r>
      <w:r w:rsidRPr="00D93A17">
        <w:rPr>
          <w:rFonts w:ascii="Arial" w:hAnsi="Arial" w:cs="Arial"/>
          <w:b/>
          <w:bCs/>
          <w:color w:val="000000"/>
          <w:sz w:val="20"/>
          <w:szCs w:val="20"/>
        </w:rPr>
        <w:t xml:space="preserve"> </w:t>
      </w:r>
      <w:r w:rsidR="00A34CA4" w:rsidRPr="00D93A17">
        <w:rPr>
          <w:rFonts w:ascii="Arial" w:hAnsi="Arial" w:cs="Arial"/>
          <w:color w:val="000000"/>
          <w:sz w:val="20"/>
          <w:szCs w:val="20"/>
        </w:rPr>
        <w:t xml:space="preserve">Fica designado como fiscal de contrato, </w:t>
      </w:r>
      <w:r w:rsidR="00953081">
        <w:rPr>
          <w:rFonts w:ascii="Arial" w:hAnsi="Arial" w:cs="Arial"/>
          <w:color w:val="000000"/>
          <w:sz w:val="20"/>
          <w:szCs w:val="20"/>
        </w:rPr>
        <w:t>a</w:t>
      </w:r>
      <w:r w:rsidR="000E659A">
        <w:rPr>
          <w:rFonts w:ascii="Arial" w:hAnsi="Arial" w:cs="Arial"/>
          <w:color w:val="000000"/>
          <w:sz w:val="20"/>
          <w:szCs w:val="20"/>
        </w:rPr>
        <w:t xml:space="preserve"> servidor</w:t>
      </w:r>
      <w:r w:rsidR="003156A1">
        <w:rPr>
          <w:rFonts w:ascii="Arial" w:hAnsi="Arial" w:cs="Arial"/>
          <w:color w:val="000000"/>
          <w:sz w:val="20"/>
          <w:szCs w:val="20"/>
        </w:rPr>
        <w:t>a Engenheira Larissa Almeida Rocha CREA</w:t>
      </w:r>
      <w:r w:rsidR="003156A1">
        <w:rPr>
          <w:rFonts w:ascii="Arial" w:hAnsi="Arial" w:cs="Arial"/>
          <w:sz w:val="20"/>
          <w:szCs w:val="20"/>
        </w:rPr>
        <w:t>/MS 67.270/D, matrícula: 11982-4.</w:t>
      </w:r>
      <w:r w:rsidR="003156A1" w:rsidRPr="00D93A17">
        <w:rPr>
          <w:rFonts w:ascii="Arial" w:hAnsi="Arial" w:cs="Arial"/>
          <w:sz w:val="20"/>
          <w:szCs w:val="20"/>
        </w:rPr>
        <w:t xml:space="preserve">   </w:t>
      </w:r>
    </w:p>
    <w:p w14:paraId="1B06D5F8" w14:textId="77777777" w:rsidR="00916BEE" w:rsidRDefault="00916BEE" w:rsidP="00EE56F5">
      <w:pPr>
        <w:pStyle w:val="NormalWeb"/>
        <w:spacing w:before="0" w:beforeAutospacing="0" w:after="0" w:afterAutospacing="0"/>
        <w:jc w:val="both"/>
        <w:rPr>
          <w:rFonts w:ascii="Arial" w:hAnsi="Arial" w:cs="Arial"/>
          <w:color w:val="000000"/>
          <w:sz w:val="20"/>
          <w:szCs w:val="20"/>
        </w:rPr>
      </w:pPr>
    </w:p>
    <w:p w14:paraId="35445F3F" w14:textId="3FE0E421" w:rsidR="00916BEE" w:rsidRPr="00D93A17" w:rsidRDefault="00916BEE" w:rsidP="00916BEE">
      <w:pPr>
        <w:pStyle w:val="NormalWeb"/>
        <w:spacing w:before="0" w:beforeAutospacing="0" w:after="0" w:afterAutospacing="0"/>
        <w:jc w:val="both"/>
        <w:rPr>
          <w:rFonts w:ascii="Arial" w:hAnsi="Arial" w:cs="Arial"/>
          <w:color w:val="000000"/>
          <w:sz w:val="20"/>
          <w:szCs w:val="20"/>
        </w:rPr>
      </w:pPr>
      <w:r w:rsidRPr="00D93A17">
        <w:rPr>
          <w:rFonts w:ascii="Arial" w:hAnsi="Arial" w:cs="Arial"/>
          <w:color w:val="000000"/>
          <w:sz w:val="20"/>
          <w:szCs w:val="20"/>
        </w:rPr>
        <w:t>19.2 Fica designado como gestor de contrato, a secretária municipal de Infraestrutura S</w:t>
      </w:r>
      <w:r w:rsidR="001D2463">
        <w:rPr>
          <w:rFonts w:ascii="Arial" w:hAnsi="Arial" w:cs="Arial"/>
          <w:color w:val="000000"/>
          <w:sz w:val="20"/>
          <w:szCs w:val="20"/>
        </w:rPr>
        <w:t xml:space="preserve">ra. Elaine </w:t>
      </w:r>
      <w:proofErr w:type="spellStart"/>
      <w:r w:rsidR="001D2463">
        <w:rPr>
          <w:rFonts w:ascii="Arial" w:hAnsi="Arial" w:cs="Arial"/>
          <w:color w:val="000000"/>
          <w:sz w:val="20"/>
          <w:szCs w:val="20"/>
        </w:rPr>
        <w:t>Alem</w:t>
      </w:r>
      <w:proofErr w:type="spellEnd"/>
      <w:r w:rsidR="001D2463">
        <w:rPr>
          <w:rFonts w:ascii="Arial" w:hAnsi="Arial" w:cs="Arial"/>
          <w:color w:val="000000"/>
          <w:sz w:val="20"/>
          <w:szCs w:val="20"/>
        </w:rPr>
        <w:t xml:space="preserve"> Brito</w:t>
      </w:r>
      <w:r w:rsidRPr="00D066AE">
        <w:rPr>
          <w:rFonts w:ascii="Arial" w:hAnsi="Arial" w:cs="Arial"/>
          <w:color w:val="000000"/>
          <w:sz w:val="20"/>
          <w:szCs w:val="20"/>
        </w:rPr>
        <w:t>,</w:t>
      </w:r>
      <w:r w:rsidRPr="00D066AE">
        <w:rPr>
          <w:rFonts w:ascii="Arial" w:hAnsi="Arial" w:cs="Arial"/>
          <w:sz w:val="20"/>
          <w:szCs w:val="20"/>
        </w:rPr>
        <w:t xml:space="preserve"> </w:t>
      </w:r>
      <w:r w:rsidR="001D2463">
        <w:rPr>
          <w:rFonts w:ascii="Arial" w:eastAsiaTheme="minorHAnsi" w:hAnsi="Arial" w:cs="Arial"/>
          <w:b/>
          <w:bCs/>
          <w:color w:val="000000"/>
          <w:sz w:val="20"/>
          <w:szCs w:val="20"/>
          <w:lang w:eastAsia="en-US"/>
        </w:rPr>
        <w:t>DECRETO MUNICIPAL N.º 204/2023</w:t>
      </w:r>
      <w:r w:rsidRPr="00D066AE">
        <w:rPr>
          <w:rFonts w:ascii="Arial" w:hAnsi="Arial" w:cs="Arial"/>
          <w:color w:val="000000"/>
          <w:sz w:val="20"/>
          <w:szCs w:val="20"/>
        </w:rPr>
        <w:t>.</w:t>
      </w:r>
    </w:p>
    <w:p w14:paraId="3A77A964" w14:textId="77777777" w:rsidR="00F12AA9" w:rsidRPr="00D93A17" w:rsidRDefault="00F12AA9" w:rsidP="00D93A17">
      <w:pPr>
        <w:pStyle w:val="NormalWeb"/>
        <w:spacing w:before="0" w:beforeAutospacing="0" w:after="0" w:afterAutospacing="0"/>
        <w:jc w:val="both"/>
        <w:rPr>
          <w:rFonts w:ascii="Arial" w:hAnsi="Arial" w:cs="Arial"/>
          <w:color w:val="000000"/>
          <w:sz w:val="20"/>
          <w:szCs w:val="20"/>
        </w:rPr>
      </w:pPr>
    </w:p>
    <w:p w14:paraId="20740686" w14:textId="2969AD3F" w:rsidR="00A34CA4" w:rsidRPr="00D93A17" w:rsidRDefault="00A34CA4" w:rsidP="00D93A17">
      <w:pPr>
        <w:pStyle w:val="Corpodetexto"/>
        <w:ind w:right="-80"/>
        <w:jc w:val="both"/>
        <w:rPr>
          <w:rFonts w:cs="Arial"/>
          <w:b/>
          <w:bCs/>
        </w:rPr>
      </w:pPr>
      <w:r w:rsidRPr="00D93A17">
        <w:rPr>
          <w:rFonts w:cs="Arial"/>
          <w:b/>
          <w:bCs/>
        </w:rPr>
        <w:t>São competências do gestor do contrato:</w:t>
      </w:r>
    </w:p>
    <w:p w14:paraId="71043045"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Acompanhar, sempre que possível, o andamento das contratações que ficarão sob sua responsabilidade;</w:t>
      </w:r>
    </w:p>
    <w:p w14:paraId="48BCBC0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Manter registro atualizado das ocorrências relacionadas à execução do contrato;</w:t>
      </w:r>
    </w:p>
    <w:p w14:paraId="0B86473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Acompanhar e fazer cumprir o cronograma de execução e os prazos previstos no ajuste;</w:t>
      </w:r>
    </w:p>
    <w:p w14:paraId="3966C752"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Acompanhar o prazo de vigência do contrato;</w:t>
      </w:r>
    </w:p>
    <w:p w14:paraId="36F9736D"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com justificativa, a rescisão de contrato;</w:t>
      </w:r>
    </w:p>
    <w:p w14:paraId="1ACDDFE3"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Emitir parecer sobre fato relacionado à gestão do contrato;</w:t>
      </w:r>
    </w:p>
    <w:p w14:paraId="6712BF49"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Orientar o fiscal de contrato sobre os procedimentos a serem adotados no decorrer da execução do contrato;</w:t>
      </w:r>
    </w:p>
    <w:p w14:paraId="554139B9"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à contratada, justificadamente, a substituição do preposto ou de empregado desta, seja por comportamento inadequado à função, seja por insuficiência de desempenho;</w:t>
      </w:r>
    </w:p>
    <w:p w14:paraId="42503EC1"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Determinar formalmente à contratada a regularização das falhas ou defeitos observados, assinalando prazo para correção, sob pena de sanção;</w:t>
      </w:r>
    </w:p>
    <w:p w14:paraId="1B845612"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lastRenderedPageBreak/>
        <w:t>- Solicitar ao órgão competente, com justificativa, quaisquer alterações, supressões ou acréscimos contratuais, observada a legislação pertinente;</w:t>
      </w:r>
    </w:p>
    <w:p w14:paraId="3EE6AFDB"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orientação de ordem técnica aos diversos órgãos da Administração, de acordo com suas competências;</w:t>
      </w:r>
    </w:p>
    <w:p w14:paraId="32F52AB1"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Conferir o atesto do fiscal de contrato e encaminhar para pagamento faturas ou notas fiscais com as devidas observações e glosas, se for o caso;</w:t>
      </w:r>
    </w:p>
    <w:p w14:paraId="0273A2BE"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ao órgão financeiro competente, com as devidas justificativas, emissão, reforço ou anulação, total ou parcial, de notas de empenho, bem como inclusão de valores na rubrica de Restos a Pagar;</w:t>
      </w:r>
    </w:p>
    <w:p w14:paraId="29370FB8"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a prestação, complementação, renovação, substituição ou liberação da garantia exigida nos termos do Art. 96, da Lei nº 14.133/2021;</w:t>
      </w:r>
    </w:p>
    <w:p w14:paraId="4062BE44"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Executar outras ações de gestão que se façam necessárias ao pleno acompanhamento, fiscalização e controle das atividades desempenhadas pela contratada, a fim de garantir o fiel cumprimento das obrigações pactuadas e a observância do princípio da eficiência;</w:t>
      </w:r>
    </w:p>
    <w:p w14:paraId="272A1EEE"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Agendar e observar os prazos pactuados no contrato sob sua responsabilidade;</w:t>
      </w:r>
    </w:p>
    <w:p w14:paraId="15F15D5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Comunicar-se com a Administração ou com terceiros sempre por escrito e com a antecedência necessária;</w:t>
      </w:r>
    </w:p>
    <w:p w14:paraId="67969404"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Notificar formalmente à contratada sobre toda e qualquer decisão da Administração que repercuta no contrato;</w:t>
      </w:r>
    </w:p>
    <w:p w14:paraId="16B94D40"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Fundamentar, por escrito, todas as suas decisões, com observância dos princípios da legalidade, impessoalidade, moralidade, publicidade, eficiência, interesse público e outros correlatos;</w:t>
      </w:r>
    </w:p>
    <w:p w14:paraId="5DD54406"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Juntar todos os documentos obrigatórios à gestão do contrato nos devidos processos;</w:t>
      </w:r>
    </w:p>
    <w:p w14:paraId="1F410381" w14:textId="77777777" w:rsidR="00801DE8"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Instruir em processo apartado todos os documentos pertinentes à gestão do contrato que não se enquadram no inciso anterior;</w:t>
      </w:r>
    </w:p>
    <w:p w14:paraId="02118606" w14:textId="77777777" w:rsidR="00801DE8" w:rsidRPr="00D93A17" w:rsidRDefault="00801DE8" w:rsidP="00D93A17">
      <w:pPr>
        <w:spacing w:after="0" w:line="240" w:lineRule="auto"/>
        <w:jc w:val="both"/>
        <w:rPr>
          <w:rFonts w:ascii="Arial" w:hAnsi="Arial" w:cs="Arial"/>
          <w:sz w:val="20"/>
          <w:szCs w:val="20"/>
        </w:rPr>
      </w:pPr>
    </w:p>
    <w:p w14:paraId="6F752882" w14:textId="1C303FEF" w:rsidR="00A34CA4" w:rsidRPr="00D93A17" w:rsidRDefault="00A34CA4" w:rsidP="00D93A17">
      <w:pPr>
        <w:spacing w:after="0" w:line="240" w:lineRule="auto"/>
        <w:jc w:val="both"/>
        <w:rPr>
          <w:rFonts w:ascii="Arial" w:hAnsi="Arial" w:cs="Arial"/>
          <w:sz w:val="20"/>
          <w:szCs w:val="20"/>
        </w:rPr>
      </w:pPr>
      <w:r w:rsidRPr="00D93A17">
        <w:rPr>
          <w:rFonts w:ascii="Arial" w:hAnsi="Arial" w:cs="Arial"/>
          <w:b/>
          <w:bCs/>
          <w:sz w:val="20"/>
          <w:szCs w:val="20"/>
        </w:rPr>
        <w:t>São competências do fiscal de contrato</w:t>
      </w:r>
    </w:p>
    <w:p w14:paraId="2193A601"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Prestar informações a respeito da execução dos serviços e apontar ao gestor do contrato eventuais irregularidades ensejadoras de penalidade ou glosa nos pagamentos devidos à contratada;</w:t>
      </w:r>
    </w:p>
    <w:p w14:paraId="38543148"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Manter o controle das ordens de serviço emitidas e cumpridas, quando cabível;</w:t>
      </w:r>
    </w:p>
    <w:p w14:paraId="10F3647C"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Conhecer as obrigações contratuais que afetem diretamente a fiscalização do contrato;</w:t>
      </w:r>
    </w:p>
    <w:p w14:paraId="6462ADE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Zelar pelo fiel cumprimento dos contratos sob sua fiscalização;</w:t>
      </w:r>
    </w:p>
    <w:p w14:paraId="38B67459"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Verificar a conformidade da prestação dos serviços e da alocação dos recursos necessários, de acordo com o objeto do contrato e respectivas cláusulas contratuais;</w:t>
      </w:r>
    </w:p>
    <w:p w14:paraId="4A9A56B8"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Atestar formalmente a execução do objeto do contrato, atestar as notas fiscais e as faturas correspondentes a sua prestação;</w:t>
      </w:r>
    </w:p>
    <w:p w14:paraId="1DFDA943"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Informar ao gestor do contrato sobre eventuais vícios, irregularidades ou baixa qualidade dos produtos ou serviços fornecidos pela contratada;</w:t>
      </w:r>
    </w:p>
    <w:p w14:paraId="27532FB5"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Propor soluções para regularização das faltas e problemas observados, sem prejuízo das penalidades aplicáveis;</w:t>
      </w:r>
    </w:p>
    <w:p w14:paraId="3D59E75B"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formalmente ao gestor esclarecimentos sobre as obrigações que afetem diretamente à fiscalização do contrato;</w:t>
      </w:r>
    </w:p>
    <w:p w14:paraId="3D0D552B"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Utilizar, se for o caso, o Instrumento de Medição de Resultado (IMR) para aferição da qualidade da prestação dos serviços;</w:t>
      </w:r>
    </w:p>
    <w:p w14:paraId="4389148F"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Monitorar constantemente o nível de qualidade dos serviços para evitar a sua degeneração, devendo intervir para requerer à contratada a correção das faltas, falhas e irregularidades constatadas;</w:t>
      </w:r>
    </w:p>
    <w:p w14:paraId="7CE685CA"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Apresentar ao preposto da contratada a avaliação da execução do objeto, ou, se for o caso, a avaliação de desempenho e qualidade da prestação dos serviços realizada, e obter dele a ciência;</w:t>
      </w:r>
    </w:p>
    <w:p w14:paraId="32A7A06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Comunicar ao órgão competente qualquer dano ou desvio causado ao patrimônio da Administração ou de terceiros, de que tenha ciência, por ação ou omissão dos empregados da contratada ou de seus prepostos.</w:t>
      </w:r>
    </w:p>
    <w:p w14:paraId="120DB7D2" w14:textId="3351A1D2" w:rsidR="005F1B21" w:rsidRPr="00D93A17" w:rsidRDefault="005F1B21" w:rsidP="00D93A17">
      <w:pPr>
        <w:spacing w:after="0" w:line="240" w:lineRule="auto"/>
        <w:jc w:val="both"/>
        <w:rPr>
          <w:rFonts w:ascii="Arial" w:hAnsi="Arial" w:cs="Arial"/>
          <w:sz w:val="20"/>
          <w:szCs w:val="20"/>
        </w:rPr>
      </w:pPr>
    </w:p>
    <w:p w14:paraId="1BAA3CD1" w14:textId="77777777" w:rsidR="00F12AA9" w:rsidRPr="00D93A17" w:rsidRDefault="00F12AA9" w:rsidP="00D93A17">
      <w:pPr>
        <w:spacing w:after="0" w:line="240" w:lineRule="auto"/>
        <w:jc w:val="both"/>
        <w:rPr>
          <w:rFonts w:ascii="Arial" w:hAnsi="Arial" w:cs="Arial"/>
          <w:sz w:val="20"/>
          <w:szCs w:val="20"/>
        </w:rPr>
      </w:pPr>
    </w:p>
    <w:p w14:paraId="6CEBEF72" w14:textId="77777777" w:rsidR="00F12AA9" w:rsidRPr="00D93A17" w:rsidRDefault="00F12AA9" w:rsidP="0081768D">
      <w:pPr>
        <w:spacing w:after="0" w:line="240" w:lineRule="auto"/>
        <w:jc w:val="right"/>
        <w:rPr>
          <w:rFonts w:ascii="Arial" w:hAnsi="Arial" w:cs="Arial"/>
          <w:sz w:val="20"/>
          <w:szCs w:val="20"/>
        </w:rPr>
      </w:pPr>
    </w:p>
    <w:p w14:paraId="5DB9C769" w14:textId="73F8D33B" w:rsidR="005F1B21" w:rsidRPr="00D93A17" w:rsidRDefault="00FB28E5" w:rsidP="0081768D">
      <w:pPr>
        <w:spacing w:after="0" w:line="240" w:lineRule="auto"/>
        <w:jc w:val="right"/>
        <w:rPr>
          <w:rFonts w:ascii="Arial" w:hAnsi="Arial" w:cs="Arial"/>
          <w:sz w:val="20"/>
          <w:szCs w:val="20"/>
        </w:rPr>
      </w:pPr>
      <w:r>
        <w:rPr>
          <w:rFonts w:ascii="Arial" w:hAnsi="Arial" w:cs="Arial"/>
          <w:sz w:val="20"/>
          <w:szCs w:val="20"/>
        </w:rPr>
        <w:lastRenderedPageBreak/>
        <w:t>Sidrolândia/MS, 19</w:t>
      </w:r>
      <w:r w:rsidR="000E659A">
        <w:rPr>
          <w:rFonts w:ascii="Arial" w:hAnsi="Arial" w:cs="Arial"/>
          <w:sz w:val="20"/>
          <w:szCs w:val="20"/>
        </w:rPr>
        <w:t xml:space="preserve"> de junho</w:t>
      </w:r>
      <w:r w:rsidR="005F1B21" w:rsidRPr="00D93A17">
        <w:rPr>
          <w:rFonts w:ascii="Arial" w:hAnsi="Arial" w:cs="Arial"/>
          <w:sz w:val="20"/>
          <w:szCs w:val="20"/>
        </w:rPr>
        <w:t xml:space="preserve"> de 2024.</w:t>
      </w:r>
    </w:p>
    <w:p w14:paraId="558CB2C4" w14:textId="11B2E1B2" w:rsidR="00801DE8" w:rsidRPr="00D93A17" w:rsidRDefault="00801DE8" w:rsidP="00D93A17">
      <w:pPr>
        <w:spacing w:after="0" w:line="240" w:lineRule="auto"/>
        <w:jc w:val="both"/>
        <w:rPr>
          <w:rFonts w:ascii="Arial" w:hAnsi="Arial" w:cs="Arial"/>
          <w:sz w:val="20"/>
          <w:szCs w:val="20"/>
          <w:highlight w:val="yellow"/>
        </w:rPr>
      </w:pPr>
    </w:p>
    <w:p w14:paraId="16893100" w14:textId="77777777" w:rsidR="00801DE8" w:rsidRPr="00D93A17" w:rsidRDefault="00801DE8" w:rsidP="00D93A17">
      <w:pPr>
        <w:spacing w:after="0" w:line="240" w:lineRule="auto"/>
        <w:jc w:val="both"/>
        <w:rPr>
          <w:rFonts w:ascii="Arial" w:hAnsi="Arial" w:cs="Arial"/>
          <w:sz w:val="20"/>
          <w:szCs w:val="20"/>
        </w:rPr>
      </w:pPr>
    </w:p>
    <w:p w14:paraId="56C0FD83" w14:textId="77777777" w:rsidR="00D93A17" w:rsidRPr="00D93A17" w:rsidRDefault="00D93A17" w:rsidP="00D93A17">
      <w:pPr>
        <w:spacing w:after="0" w:line="240" w:lineRule="auto"/>
        <w:jc w:val="both"/>
        <w:rPr>
          <w:rFonts w:ascii="Arial" w:hAnsi="Arial" w:cs="Arial"/>
          <w:sz w:val="20"/>
          <w:szCs w:val="20"/>
        </w:rPr>
      </w:pPr>
    </w:p>
    <w:p w14:paraId="44CA6AA6" w14:textId="77777777" w:rsidR="00D93A17" w:rsidRPr="00D93A17" w:rsidRDefault="00D93A17" w:rsidP="00D93A17">
      <w:pPr>
        <w:spacing w:after="0" w:line="240" w:lineRule="auto"/>
        <w:jc w:val="both"/>
        <w:rPr>
          <w:rFonts w:ascii="Arial" w:hAnsi="Arial" w:cs="Arial"/>
          <w:sz w:val="20"/>
          <w:szCs w:val="20"/>
        </w:rPr>
      </w:pPr>
    </w:p>
    <w:p w14:paraId="63A25D7C" w14:textId="4C5E314F" w:rsidR="005F1B21" w:rsidRPr="00D93A17" w:rsidRDefault="005F1B21" w:rsidP="0081768D">
      <w:pPr>
        <w:spacing w:after="0" w:line="240" w:lineRule="auto"/>
        <w:jc w:val="center"/>
        <w:rPr>
          <w:rFonts w:ascii="Arial" w:hAnsi="Arial" w:cs="Arial"/>
          <w:sz w:val="20"/>
          <w:szCs w:val="20"/>
        </w:rPr>
      </w:pPr>
      <w:r w:rsidRPr="00D93A17">
        <w:rPr>
          <w:rFonts w:ascii="Arial" w:hAnsi="Arial" w:cs="Arial"/>
          <w:sz w:val="20"/>
          <w:szCs w:val="20"/>
        </w:rPr>
        <w:t>______________________</w:t>
      </w:r>
    </w:p>
    <w:p w14:paraId="255A843A" w14:textId="52643B7B" w:rsidR="00F05014" w:rsidRPr="007E40A6" w:rsidRDefault="007E40A6" w:rsidP="0081768D">
      <w:pPr>
        <w:tabs>
          <w:tab w:val="left" w:pos="1701"/>
        </w:tabs>
        <w:spacing w:after="0" w:line="240" w:lineRule="auto"/>
        <w:jc w:val="center"/>
        <w:rPr>
          <w:rFonts w:ascii="Arial" w:hAnsi="Arial" w:cs="Arial"/>
          <w:sz w:val="20"/>
          <w:szCs w:val="20"/>
        </w:rPr>
      </w:pPr>
      <w:r w:rsidRPr="007E40A6">
        <w:rPr>
          <w:rFonts w:ascii="Arial" w:hAnsi="Arial" w:cs="Arial"/>
          <w:sz w:val="20"/>
          <w:szCs w:val="20"/>
        </w:rPr>
        <w:t xml:space="preserve">Ana Paula de </w:t>
      </w:r>
      <w:proofErr w:type="spellStart"/>
      <w:r w:rsidRPr="007E40A6">
        <w:rPr>
          <w:rFonts w:ascii="Arial" w:hAnsi="Arial" w:cs="Arial"/>
          <w:sz w:val="20"/>
          <w:szCs w:val="20"/>
        </w:rPr>
        <w:t>Araujo</w:t>
      </w:r>
      <w:proofErr w:type="spellEnd"/>
    </w:p>
    <w:p w14:paraId="1C8F5BB2" w14:textId="35FB3ED2" w:rsidR="00F05014" w:rsidRPr="007E40A6" w:rsidRDefault="007E40A6" w:rsidP="0081768D">
      <w:pPr>
        <w:tabs>
          <w:tab w:val="left" w:pos="1701"/>
        </w:tabs>
        <w:spacing w:after="0" w:line="240" w:lineRule="auto"/>
        <w:jc w:val="center"/>
        <w:rPr>
          <w:rFonts w:ascii="Arial" w:hAnsi="Arial" w:cs="Arial"/>
          <w:sz w:val="20"/>
          <w:szCs w:val="20"/>
        </w:rPr>
      </w:pPr>
      <w:r w:rsidRPr="007E40A6">
        <w:rPr>
          <w:rFonts w:ascii="Arial" w:hAnsi="Arial" w:cs="Arial"/>
          <w:sz w:val="20"/>
          <w:szCs w:val="20"/>
        </w:rPr>
        <w:t>Arquiteta</w:t>
      </w:r>
    </w:p>
    <w:p w14:paraId="583D7B00" w14:textId="41E4C67A" w:rsidR="00F05014" w:rsidRPr="00D93A17" w:rsidRDefault="007E40A6" w:rsidP="0081768D">
      <w:pPr>
        <w:tabs>
          <w:tab w:val="left" w:pos="1701"/>
        </w:tabs>
        <w:spacing w:after="0" w:line="240" w:lineRule="auto"/>
        <w:jc w:val="center"/>
        <w:rPr>
          <w:rFonts w:ascii="Arial" w:hAnsi="Arial" w:cs="Arial"/>
          <w:sz w:val="20"/>
          <w:szCs w:val="20"/>
        </w:rPr>
      </w:pPr>
      <w:r w:rsidRPr="007E40A6">
        <w:rPr>
          <w:rFonts w:ascii="Arial" w:hAnsi="Arial" w:cs="Arial"/>
          <w:sz w:val="20"/>
          <w:szCs w:val="20"/>
        </w:rPr>
        <w:t>CAU</w:t>
      </w:r>
      <w:r w:rsidR="00F12AA9" w:rsidRPr="007E40A6">
        <w:rPr>
          <w:rFonts w:ascii="Arial" w:hAnsi="Arial" w:cs="Arial"/>
          <w:sz w:val="20"/>
          <w:szCs w:val="20"/>
        </w:rPr>
        <w:t>/</w:t>
      </w:r>
      <w:r w:rsidR="00F05014" w:rsidRPr="007E40A6">
        <w:rPr>
          <w:rFonts w:ascii="Arial" w:hAnsi="Arial" w:cs="Arial"/>
          <w:sz w:val="20"/>
          <w:szCs w:val="20"/>
        </w:rPr>
        <w:t>MS</w:t>
      </w:r>
      <w:r w:rsidRPr="007E40A6">
        <w:rPr>
          <w:rFonts w:ascii="Arial" w:hAnsi="Arial" w:cs="Arial"/>
          <w:sz w:val="20"/>
          <w:szCs w:val="20"/>
        </w:rPr>
        <w:t xml:space="preserve"> A170252-1</w:t>
      </w:r>
    </w:p>
    <w:p w14:paraId="49A49D25" w14:textId="77777777" w:rsidR="00F05014" w:rsidRPr="00D93A17" w:rsidRDefault="00F05014" w:rsidP="00D93A17">
      <w:pPr>
        <w:spacing w:after="0" w:line="240" w:lineRule="auto"/>
        <w:jc w:val="both"/>
        <w:rPr>
          <w:rFonts w:ascii="Arial" w:hAnsi="Arial" w:cs="Arial"/>
          <w:sz w:val="20"/>
          <w:szCs w:val="20"/>
        </w:rPr>
      </w:pPr>
    </w:p>
    <w:p w14:paraId="5826B379" w14:textId="29F60803" w:rsidR="00A34CA4" w:rsidRPr="00D93A17" w:rsidRDefault="00A34CA4" w:rsidP="00D93A17">
      <w:pPr>
        <w:pStyle w:val="Corpodetexto"/>
        <w:ind w:right="-80"/>
        <w:jc w:val="both"/>
        <w:rPr>
          <w:rFonts w:cs="Arial"/>
        </w:rPr>
      </w:pPr>
    </w:p>
    <w:p w14:paraId="5E9E33A7" w14:textId="599D9B5D" w:rsidR="005F1B21" w:rsidRPr="00D93A17" w:rsidRDefault="005F1B21" w:rsidP="00D93A17">
      <w:pPr>
        <w:pStyle w:val="Corpodetexto"/>
        <w:ind w:right="-80"/>
        <w:jc w:val="both"/>
        <w:rPr>
          <w:rFonts w:cs="Arial"/>
          <w:b/>
          <w:bCs/>
          <w:u w:val="single"/>
        </w:rPr>
      </w:pPr>
      <w:r w:rsidRPr="00D93A17">
        <w:rPr>
          <w:rFonts w:cs="Arial"/>
          <w:b/>
          <w:bCs/>
          <w:u w:val="single"/>
        </w:rPr>
        <w:t>AUTORIZAÇÃO DA AUTORIDADE COMPETENTE</w:t>
      </w:r>
    </w:p>
    <w:p w14:paraId="324E6F7A" w14:textId="19C8F22B" w:rsidR="005F1B21" w:rsidRPr="00D93A17" w:rsidRDefault="00D93A17" w:rsidP="00D93A17">
      <w:pPr>
        <w:pStyle w:val="Standard"/>
        <w:jc w:val="both"/>
        <w:rPr>
          <w:rFonts w:ascii="Arial" w:hAnsi="Arial" w:cs="Arial"/>
        </w:rPr>
      </w:pPr>
      <w:proofErr w:type="gramStart"/>
      <w:r w:rsidRPr="00D93A17">
        <w:rPr>
          <w:rFonts w:ascii="Arial" w:hAnsi="Arial" w:cs="Arial"/>
        </w:rPr>
        <w:t xml:space="preserve">(  </w:t>
      </w:r>
      <w:r w:rsidR="005F1B21" w:rsidRPr="00D93A17">
        <w:rPr>
          <w:rFonts w:ascii="Arial" w:hAnsi="Arial" w:cs="Arial"/>
        </w:rPr>
        <w:t>)</w:t>
      </w:r>
      <w:proofErr w:type="gramEnd"/>
      <w:r w:rsidR="005F1B21" w:rsidRPr="00D93A17">
        <w:rPr>
          <w:rFonts w:ascii="Arial" w:hAnsi="Arial" w:cs="Arial"/>
        </w:rPr>
        <w:t xml:space="preserve"> Concordo com o relatório de estudo técnico formalizado e autorizo a contratação nos termos declarados pela equipe de planejamento.</w:t>
      </w:r>
    </w:p>
    <w:p w14:paraId="06175F5C" w14:textId="72DE6220" w:rsidR="005F1B21" w:rsidRPr="00D93A17" w:rsidRDefault="00D93A17" w:rsidP="00D93A17">
      <w:pPr>
        <w:pStyle w:val="Standard"/>
        <w:jc w:val="both"/>
        <w:rPr>
          <w:rFonts w:ascii="Arial" w:hAnsi="Arial" w:cs="Arial"/>
        </w:rPr>
      </w:pPr>
      <w:proofErr w:type="gramStart"/>
      <w:r w:rsidRPr="00D93A17">
        <w:rPr>
          <w:rFonts w:ascii="Arial" w:hAnsi="Arial" w:cs="Arial"/>
        </w:rPr>
        <w:t xml:space="preserve">(  </w:t>
      </w:r>
      <w:r w:rsidR="005F1B21" w:rsidRPr="00D93A17">
        <w:rPr>
          <w:rFonts w:ascii="Arial" w:hAnsi="Arial" w:cs="Arial"/>
        </w:rPr>
        <w:t>)</w:t>
      </w:r>
      <w:proofErr w:type="gramEnd"/>
      <w:r w:rsidR="005F1B21" w:rsidRPr="00D93A17">
        <w:rPr>
          <w:rFonts w:ascii="Arial" w:hAnsi="Arial" w:cs="Arial"/>
        </w:rPr>
        <w:t xml:space="preserve"> Concordo com os estudos técnicos realizados, acato a inviabilidade indicada e determino o arquivamento do feito.</w:t>
      </w:r>
    </w:p>
    <w:p w14:paraId="49B1FD33" w14:textId="77777777" w:rsidR="005F1B21" w:rsidRPr="00D93A17" w:rsidRDefault="005F1B21" w:rsidP="00D93A17">
      <w:pPr>
        <w:pStyle w:val="Standard"/>
        <w:jc w:val="both"/>
        <w:rPr>
          <w:rFonts w:ascii="Arial" w:hAnsi="Arial" w:cs="Arial"/>
        </w:rPr>
      </w:pPr>
    </w:p>
    <w:p w14:paraId="4E497BAC" w14:textId="54A0B15A" w:rsidR="00916BEE" w:rsidRDefault="00F05014" w:rsidP="000E659A">
      <w:pPr>
        <w:pStyle w:val="Standard"/>
        <w:jc w:val="right"/>
        <w:rPr>
          <w:rFonts w:ascii="Arial" w:hAnsi="Arial" w:cs="Arial"/>
        </w:rPr>
      </w:pPr>
      <w:r w:rsidRPr="00D93A17">
        <w:rPr>
          <w:rFonts w:ascii="Arial" w:hAnsi="Arial" w:cs="Arial"/>
        </w:rPr>
        <w:t>Sidrolândia</w:t>
      </w:r>
      <w:r w:rsidR="005F1B21" w:rsidRPr="00D93A17">
        <w:rPr>
          <w:rFonts w:ascii="Arial" w:hAnsi="Arial" w:cs="Arial"/>
        </w:rPr>
        <w:t>/MS, ______/______/_______</w:t>
      </w:r>
    </w:p>
    <w:p w14:paraId="33C0B3DF" w14:textId="77777777" w:rsidR="000E659A" w:rsidRDefault="000E659A" w:rsidP="000E659A">
      <w:pPr>
        <w:pStyle w:val="Standard"/>
        <w:jc w:val="right"/>
        <w:rPr>
          <w:rFonts w:ascii="Arial" w:hAnsi="Arial" w:cs="Arial"/>
        </w:rPr>
      </w:pPr>
    </w:p>
    <w:p w14:paraId="02C13441" w14:textId="77777777" w:rsidR="000E659A" w:rsidRDefault="000E659A" w:rsidP="000E659A">
      <w:pPr>
        <w:pStyle w:val="Standard"/>
        <w:jc w:val="right"/>
        <w:rPr>
          <w:rFonts w:ascii="Arial" w:hAnsi="Arial" w:cs="Arial"/>
        </w:rPr>
      </w:pPr>
    </w:p>
    <w:p w14:paraId="48FE449B" w14:textId="77777777" w:rsidR="000E659A" w:rsidRDefault="000E659A" w:rsidP="000E659A">
      <w:pPr>
        <w:pStyle w:val="Standard"/>
        <w:jc w:val="right"/>
        <w:rPr>
          <w:rFonts w:ascii="Arial" w:hAnsi="Arial" w:cs="Arial"/>
        </w:rPr>
      </w:pPr>
    </w:p>
    <w:p w14:paraId="5D9AC17B" w14:textId="77777777" w:rsidR="000E659A" w:rsidRPr="000E659A" w:rsidRDefault="000E659A" w:rsidP="000E659A">
      <w:pPr>
        <w:pStyle w:val="Standard"/>
        <w:jc w:val="right"/>
        <w:rPr>
          <w:rFonts w:ascii="Arial" w:hAnsi="Arial" w:cs="Arial"/>
        </w:rPr>
      </w:pPr>
    </w:p>
    <w:p w14:paraId="741A5756" w14:textId="77777777" w:rsidR="00916BEE" w:rsidRPr="00D93A17" w:rsidRDefault="00916BEE" w:rsidP="00916BEE">
      <w:pPr>
        <w:pStyle w:val="Standard"/>
        <w:jc w:val="center"/>
        <w:rPr>
          <w:rFonts w:ascii="Arial" w:hAnsi="Arial" w:cs="Arial"/>
        </w:rPr>
      </w:pPr>
      <w:r w:rsidRPr="00D93A17">
        <w:rPr>
          <w:rFonts w:ascii="Arial" w:hAnsi="Arial" w:cs="Arial"/>
        </w:rPr>
        <w:t>____________________________</w:t>
      </w:r>
    </w:p>
    <w:p w14:paraId="7BE5125E" w14:textId="00B2179B" w:rsidR="001D2463" w:rsidRPr="001D2463" w:rsidRDefault="001D2463" w:rsidP="001D2463">
      <w:pPr>
        <w:pStyle w:val="Standard"/>
        <w:jc w:val="center"/>
        <w:rPr>
          <w:rFonts w:ascii="Arial" w:eastAsiaTheme="minorHAnsi" w:hAnsi="Arial" w:cs="Arial"/>
          <w:bCs/>
          <w:color w:val="000000"/>
          <w:lang w:eastAsia="en-US"/>
        </w:rPr>
      </w:pPr>
      <w:r w:rsidRPr="001D2463">
        <w:rPr>
          <w:rFonts w:ascii="Arial" w:eastAsiaTheme="minorHAnsi" w:hAnsi="Arial" w:cs="Arial"/>
          <w:bCs/>
          <w:color w:val="000000"/>
          <w:lang w:eastAsia="en-US"/>
        </w:rPr>
        <w:t>Elaine</w:t>
      </w:r>
      <w:r>
        <w:rPr>
          <w:rFonts w:ascii="Arial" w:eastAsiaTheme="minorHAnsi" w:hAnsi="Arial" w:cs="Arial"/>
          <w:bCs/>
          <w:color w:val="000000"/>
          <w:lang w:eastAsia="en-US"/>
        </w:rPr>
        <w:t xml:space="preserve"> </w:t>
      </w:r>
      <w:proofErr w:type="spellStart"/>
      <w:r>
        <w:rPr>
          <w:rFonts w:ascii="Arial" w:eastAsiaTheme="minorHAnsi" w:hAnsi="Arial" w:cs="Arial"/>
          <w:bCs/>
          <w:color w:val="000000"/>
          <w:lang w:eastAsia="en-US"/>
        </w:rPr>
        <w:t>Alem</w:t>
      </w:r>
      <w:proofErr w:type="spellEnd"/>
      <w:r w:rsidRPr="001D2463">
        <w:rPr>
          <w:rFonts w:ascii="Arial" w:eastAsiaTheme="minorHAnsi" w:hAnsi="Arial" w:cs="Arial"/>
          <w:bCs/>
          <w:color w:val="000000"/>
          <w:lang w:eastAsia="en-US"/>
        </w:rPr>
        <w:t xml:space="preserve"> Brito</w:t>
      </w:r>
    </w:p>
    <w:p w14:paraId="1DFEA200" w14:textId="77777777" w:rsidR="001D2463" w:rsidRPr="001D2463" w:rsidRDefault="001D2463" w:rsidP="001D2463">
      <w:pPr>
        <w:pStyle w:val="Standard"/>
        <w:jc w:val="center"/>
        <w:rPr>
          <w:rFonts w:ascii="Arial" w:eastAsiaTheme="minorHAnsi" w:hAnsi="Arial" w:cs="Arial"/>
          <w:bCs/>
          <w:color w:val="000000"/>
          <w:lang w:eastAsia="en-US"/>
        </w:rPr>
      </w:pPr>
      <w:r w:rsidRPr="001D2463">
        <w:rPr>
          <w:rFonts w:ascii="Arial" w:eastAsiaTheme="minorHAnsi" w:hAnsi="Arial" w:cs="Arial"/>
          <w:bCs/>
          <w:color w:val="000000"/>
          <w:lang w:eastAsia="en-US"/>
        </w:rPr>
        <w:t>Secretaria de Saúde</w:t>
      </w:r>
    </w:p>
    <w:p w14:paraId="4C99AB99" w14:textId="4D18407F" w:rsidR="001D2463" w:rsidRPr="001D2463" w:rsidRDefault="001D2463" w:rsidP="001D2463">
      <w:pPr>
        <w:pStyle w:val="NormalWeb"/>
        <w:spacing w:before="0" w:beforeAutospacing="0" w:after="0" w:afterAutospacing="0"/>
        <w:jc w:val="center"/>
        <w:rPr>
          <w:rFonts w:ascii="Arial" w:eastAsiaTheme="minorHAnsi" w:hAnsi="Arial" w:cs="Arial"/>
          <w:bCs/>
          <w:color w:val="000000"/>
          <w:kern w:val="3"/>
          <w:sz w:val="20"/>
          <w:szCs w:val="20"/>
          <w:lang w:eastAsia="en-US"/>
        </w:rPr>
      </w:pPr>
      <w:r>
        <w:rPr>
          <w:rFonts w:ascii="Arial" w:eastAsiaTheme="minorHAnsi" w:hAnsi="Arial" w:cs="Arial"/>
          <w:bCs/>
          <w:color w:val="000000"/>
          <w:kern w:val="3"/>
          <w:sz w:val="20"/>
          <w:szCs w:val="20"/>
          <w:lang w:eastAsia="en-US"/>
        </w:rPr>
        <w:t xml:space="preserve">DECRETO MUNICIPAL </w:t>
      </w:r>
      <w:r w:rsidRPr="001D2463">
        <w:rPr>
          <w:rFonts w:ascii="Arial" w:eastAsiaTheme="minorHAnsi" w:hAnsi="Arial" w:cs="Arial"/>
          <w:bCs/>
          <w:color w:val="000000"/>
          <w:kern w:val="3"/>
          <w:sz w:val="20"/>
          <w:szCs w:val="20"/>
          <w:lang w:eastAsia="en-US"/>
        </w:rPr>
        <w:t>Nº 204/2023.</w:t>
      </w:r>
    </w:p>
    <w:p w14:paraId="41E6C563" w14:textId="77777777" w:rsidR="001D2463" w:rsidRDefault="001D2463" w:rsidP="001D2463">
      <w:pPr>
        <w:rPr>
          <w:rStyle w:val="Hyperlink"/>
          <w:rFonts w:ascii="Arial" w:hAnsi="Arial" w:cs="Arial"/>
          <w:shd w:val="clear" w:color="auto" w:fill="FFFFFF"/>
        </w:rPr>
      </w:pPr>
      <w:r>
        <w:fldChar w:fldCharType="begin"/>
      </w:r>
      <w:r>
        <w:instrText xml:space="preserve"> HYPERLINK "https://correspondentesnaweb.com.br/correspondente/elaine-alem-brito" </w:instrText>
      </w:r>
      <w:r>
        <w:fldChar w:fldCharType="separate"/>
      </w:r>
    </w:p>
    <w:p w14:paraId="3DB02C39" w14:textId="287FB464" w:rsidR="00F12AA9" w:rsidRPr="0029257F" w:rsidRDefault="001D2463" w:rsidP="001D2463">
      <w:pPr>
        <w:pStyle w:val="Standard"/>
        <w:jc w:val="center"/>
        <w:rPr>
          <w:rFonts w:ascii="Arial" w:hAnsi="Arial" w:cs="Arial"/>
        </w:rPr>
      </w:pPr>
      <w:r>
        <w:fldChar w:fldCharType="end"/>
      </w:r>
    </w:p>
    <w:sectPr w:rsidR="00F12AA9" w:rsidRPr="0029257F">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FF14D" w14:textId="77777777" w:rsidR="00CF36A1" w:rsidRDefault="00CF36A1" w:rsidP="005F1B21">
      <w:pPr>
        <w:spacing w:after="0" w:line="240" w:lineRule="auto"/>
      </w:pPr>
      <w:r>
        <w:separator/>
      </w:r>
    </w:p>
  </w:endnote>
  <w:endnote w:type="continuationSeparator" w:id="0">
    <w:p w14:paraId="6CFBCEF8" w14:textId="77777777" w:rsidR="00CF36A1" w:rsidRDefault="00CF36A1" w:rsidP="005F1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69122" w14:textId="02BB9346" w:rsidR="00CF36A1" w:rsidRDefault="00CF36A1" w:rsidP="00FF2ED3">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___________________________________________________________________________</w:t>
    </w:r>
  </w:p>
  <w:p w14:paraId="694AA09D" w14:textId="77777777" w:rsidR="00CF36A1" w:rsidRDefault="00CF36A1" w:rsidP="00FF2ED3">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Rua São Paulo, 964, Centro, CEP 79.170-000, Fone (67) 3272-7400</w:t>
    </w:r>
  </w:p>
  <w:p w14:paraId="6F008A03" w14:textId="77777777" w:rsidR="00CF36A1" w:rsidRDefault="00CF36A1" w:rsidP="00FF2ED3">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Sidrolândia, Estado de Mato Grosso do Sul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F106C" w14:textId="77777777" w:rsidR="00CF36A1" w:rsidRDefault="00CF36A1" w:rsidP="005F1B21">
      <w:pPr>
        <w:spacing w:after="0" w:line="240" w:lineRule="auto"/>
      </w:pPr>
      <w:r>
        <w:separator/>
      </w:r>
    </w:p>
  </w:footnote>
  <w:footnote w:type="continuationSeparator" w:id="0">
    <w:p w14:paraId="252EE82F" w14:textId="77777777" w:rsidR="00CF36A1" w:rsidRDefault="00CF36A1" w:rsidP="005F1B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530" w:type="dxa"/>
      <w:jc w:val="right"/>
      <w:tblCellSpacing w:w="11" w:type="dxa"/>
      <w:tblLook w:val="04A0" w:firstRow="1" w:lastRow="0" w:firstColumn="1" w:lastColumn="0" w:noHBand="0" w:noVBand="1"/>
    </w:tblPr>
    <w:tblGrid>
      <w:gridCol w:w="1530"/>
    </w:tblGrid>
    <w:tr w:rsidR="00CF36A1" w14:paraId="6C256BB8" w14:textId="77777777" w:rsidTr="00FF2ED3">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1D8E0368" w14:textId="77777777" w:rsidR="00CF36A1" w:rsidRDefault="00CF36A1" w:rsidP="00FF2ED3">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Folha</w:t>
          </w:r>
        </w:p>
      </w:tc>
    </w:tr>
    <w:tr w:rsidR="00CF36A1" w14:paraId="5A91240A" w14:textId="77777777" w:rsidTr="00FF2ED3">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72A261DC" w14:textId="77777777" w:rsidR="00CF36A1" w:rsidRDefault="00CF36A1" w:rsidP="00FF2ED3">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 xml:space="preserve"> Rubrica</w:t>
          </w:r>
        </w:p>
      </w:tc>
    </w:tr>
  </w:tbl>
  <w:p w14:paraId="323C73CD" w14:textId="77777777" w:rsidR="00CF36A1" w:rsidRDefault="00CF36A1" w:rsidP="00FF2ED3">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543340E2" w14:textId="2C89CC4D" w:rsidR="00CF36A1" w:rsidRDefault="00CF36A1" w:rsidP="00FF2ED3">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r>
      <w:rPr>
        <w:noProof/>
        <w:lang w:eastAsia="pt-BR"/>
      </w:rPr>
      <w:drawing>
        <wp:anchor distT="0" distB="0" distL="114300" distR="114300" simplePos="0" relativeHeight="251659264" behindDoc="0" locked="0" layoutInCell="1" allowOverlap="1" wp14:anchorId="66B7C0BB" wp14:editId="0DBD26E5">
          <wp:simplePos x="0" y="0"/>
          <wp:positionH relativeFrom="margin">
            <wp:align>center</wp:align>
          </wp:positionH>
          <wp:positionV relativeFrom="page">
            <wp:align>top</wp:align>
          </wp:positionV>
          <wp:extent cx="962025" cy="914400"/>
          <wp:effectExtent l="0" t="0" r="9525" b="0"/>
          <wp:wrapSquare wrapText="bothSides"/>
          <wp:docPr id="3" name="Imagem 3" descr="Resultado de imagem para brasão sidrolan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Resultado de imagem para brasão sidrolan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PREFEITURA MUNICIPAL DE SIDROL</w:t>
    </w:r>
    <w:r>
      <w:rPr>
        <w:noProof/>
        <w:lang w:eastAsia="pt-BR"/>
      </w:rPr>
      <w:drawing>
        <wp:anchor distT="0" distB="0" distL="114300" distR="114300" simplePos="0" relativeHeight="251660288" behindDoc="1" locked="0" layoutInCell="0" allowOverlap="1" wp14:anchorId="3269AC10" wp14:editId="6AB4E83E">
          <wp:simplePos x="0" y="0"/>
          <wp:positionH relativeFrom="margin">
            <wp:align>center</wp:align>
          </wp:positionH>
          <wp:positionV relativeFrom="margin">
            <wp:align>center</wp:align>
          </wp:positionV>
          <wp:extent cx="5396230" cy="5165090"/>
          <wp:effectExtent l="0" t="0" r="0" b="0"/>
          <wp:wrapNone/>
          <wp:docPr id="2" name="Imagem 2" descr="brasao 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 prefeitura"/>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396230" cy="516509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ÂNDIA</w:t>
    </w:r>
  </w:p>
  <w:p w14:paraId="4D4D0DE5" w14:textId="07D3B99C" w:rsidR="00CF36A1" w:rsidRDefault="00CF36A1" w:rsidP="00FF2ED3">
    <w:pPr>
      <w:tabs>
        <w:tab w:val="center" w:pos="4252"/>
        <w:tab w:val="center" w:pos="4677"/>
        <w:tab w:val="right" w:pos="8504"/>
        <w:tab w:val="right" w:pos="9354"/>
      </w:tabs>
      <w:spacing w:after="0" w:line="240" w:lineRule="auto"/>
      <w:jc w:val="center"/>
      <w:rPr>
        <w:rFonts w:ascii="Bookman Old Style" w:eastAsia="Times New Roman" w:hAnsi="Bookman Old Style" w:cs="Times New Roman"/>
        <w:sz w:val="24"/>
        <w:szCs w:val="24"/>
        <w:lang w:eastAsia="pt-BR"/>
      </w:rPr>
    </w:pPr>
    <w:r>
      <w:rPr>
        <w:rFonts w:ascii="Bookman Old Style" w:eastAsia="Times New Roman" w:hAnsi="Bookman Old Style" w:cs="Times New Roman"/>
        <w:sz w:val="24"/>
        <w:szCs w:val="24"/>
        <w:lang w:eastAsia="pt-BR"/>
      </w:rPr>
      <w:t>ESTADO DO MATO GROSSO DO SUL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4124A5"/>
    <w:multiLevelType w:val="hybridMultilevel"/>
    <w:tmpl w:val="B68EFB3C"/>
    <w:lvl w:ilvl="0" w:tplc="AF3AF4C2">
      <w:start w:val="1"/>
      <w:numFmt w:val="lowerLetter"/>
      <w:lvlText w:val="%1)"/>
      <w:lvlJc w:val="left"/>
      <w:pPr>
        <w:ind w:left="1778" w:hanging="360"/>
      </w:pPr>
      <w:rPr>
        <w:rFonts w:hint="default"/>
        <w:u w:val="none"/>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
    <w:nsid w:val="25265E2C"/>
    <w:multiLevelType w:val="hybridMultilevel"/>
    <w:tmpl w:val="FD0A2EEE"/>
    <w:lvl w:ilvl="0" w:tplc="C4E4F25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nsid w:val="27633CA7"/>
    <w:multiLevelType w:val="hybridMultilevel"/>
    <w:tmpl w:val="E31AE53C"/>
    <w:lvl w:ilvl="0" w:tplc="E7B6E2C6">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nsid w:val="2DD456E4"/>
    <w:multiLevelType w:val="hybridMultilevel"/>
    <w:tmpl w:val="49940E6E"/>
    <w:lvl w:ilvl="0" w:tplc="A802FF7E">
      <w:start w:val="1"/>
      <w:numFmt w:val="upperLetter"/>
      <w:lvlText w:val="%1."/>
      <w:lvlJc w:val="left"/>
      <w:pPr>
        <w:ind w:left="1287" w:hanging="36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nsid w:val="2E7C0FA0"/>
    <w:multiLevelType w:val="multilevel"/>
    <w:tmpl w:val="466C23FA"/>
    <w:lvl w:ilvl="0">
      <w:start w:val="6"/>
      <w:numFmt w:val="decimal"/>
      <w:lvlText w:val="%1"/>
      <w:lvlJc w:val="left"/>
      <w:pPr>
        <w:ind w:left="720" w:hanging="720"/>
      </w:pPr>
      <w:rPr>
        <w:rFonts w:hint="default"/>
        <w:b/>
      </w:rPr>
    </w:lvl>
    <w:lvl w:ilvl="1">
      <w:start w:val="9"/>
      <w:numFmt w:val="decimal"/>
      <w:lvlText w:val="%1.%2"/>
      <w:lvlJc w:val="left"/>
      <w:pPr>
        <w:ind w:left="1003" w:hanging="720"/>
      </w:pPr>
      <w:rPr>
        <w:rFonts w:hint="default"/>
        <w:b/>
      </w:rPr>
    </w:lvl>
    <w:lvl w:ilvl="2">
      <w:start w:val="2"/>
      <w:numFmt w:val="decimal"/>
      <w:lvlText w:val="%1.%2.%3"/>
      <w:lvlJc w:val="left"/>
      <w:pPr>
        <w:ind w:left="1286" w:hanging="720"/>
      </w:pPr>
      <w:rPr>
        <w:rFonts w:hint="default"/>
        <w:b/>
      </w:rPr>
    </w:lvl>
    <w:lvl w:ilvl="3">
      <w:start w:val="2"/>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5">
    <w:nsid w:val="450C1A90"/>
    <w:multiLevelType w:val="hybridMultilevel"/>
    <w:tmpl w:val="540247C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7843B42"/>
    <w:multiLevelType w:val="hybridMultilevel"/>
    <w:tmpl w:val="81C877CE"/>
    <w:lvl w:ilvl="0" w:tplc="91A29308">
      <w:start w:val="1"/>
      <w:numFmt w:val="upperRoman"/>
      <w:lvlText w:val="%1"/>
      <w:lvlJc w:val="left"/>
      <w:pPr>
        <w:ind w:left="628" w:hanging="130"/>
      </w:pPr>
      <w:rPr>
        <w:rFonts w:ascii="Arial" w:eastAsia="Times New Roman" w:hAnsi="Arial" w:cs="Arial" w:hint="default"/>
        <w:b/>
        <w:bCs/>
        <w:w w:val="101"/>
        <w:sz w:val="24"/>
        <w:szCs w:val="24"/>
        <w:lang w:val="pt-PT" w:eastAsia="en-US" w:bidi="ar-SA"/>
      </w:rPr>
    </w:lvl>
    <w:lvl w:ilvl="1" w:tplc="5A9A2076">
      <w:numFmt w:val="bullet"/>
      <w:lvlText w:val="•"/>
      <w:lvlJc w:val="left"/>
      <w:pPr>
        <w:ind w:left="1732" w:hanging="130"/>
      </w:pPr>
      <w:rPr>
        <w:rFonts w:hint="default"/>
        <w:lang w:val="pt-PT" w:eastAsia="en-US" w:bidi="ar-SA"/>
      </w:rPr>
    </w:lvl>
    <w:lvl w:ilvl="2" w:tplc="C6C4F7CA">
      <w:numFmt w:val="bullet"/>
      <w:lvlText w:val="•"/>
      <w:lvlJc w:val="left"/>
      <w:pPr>
        <w:ind w:left="2845" w:hanging="130"/>
      </w:pPr>
      <w:rPr>
        <w:rFonts w:hint="default"/>
        <w:lang w:val="pt-PT" w:eastAsia="en-US" w:bidi="ar-SA"/>
      </w:rPr>
    </w:lvl>
    <w:lvl w:ilvl="3" w:tplc="AC3ACC92">
      <w:numFmt w:val="bullet"/>
      <w:lvlText w:val="•"/>
      <w:lvlJc w:val="left"/>
      <w:pPr>
        <w:ind w:left="3957" w:hanging="130"/>
      </w:pPr>
      <w:rPr>
        <w:rFonts w:hint="default"/>
        <w:lang w:val="pt-PT" w:eastAsia="en-US" w:bidi="ar-SA"/>
      </w:rPr>
    </w:lvl>
    <w:lvl w:ilvl="4" w:tplc="9DEC012C">
      <w:numFmt w:val="bullet"/>
      <w:lvlText w:val="•"/>
      <w:lvlJc w:val="left"/>
      <w:pPr>
        <w:ind w:left="5070" w:hanging="130"/>
      </w:pPr>
      <w:rPr>
        <w:rFonts w:hint="default"/>
        <w:lang w:val="pt-PT" w:eastAsia="en-US" w:bidi="ar-SA"/>
      </w:rPr>
    </w:lvl>
    <w:lvl w:ilvl="5" w:tplc="5754AD66">
      <w:numFmt w:val="bullet"/>
      <w:lvlText w:val="•"/>
      <w:lvlJc w:val="left"/>
      <w:pPr>
        <w:ind w:left="6183" w:hanging="130"/>
      </w:pPr>
      <w:rPr>
        <w:rFonts w:hint="default"/>
        <w:lang w:val="pt-PT" w:eastAsia="en-US" w:bidi="ar-SA"/>
      </w:rPr>
    </w:lvl>
    <w:lvl w:ilvl="6" w:tplc="D3668984">
      <w:numFmt w:val="bullet"/>
      <w:lvlText w:val="•"/>
      <w:lvlJc w:val="left"/>
      <w:pPr>
        <w:ind w:left="7295" w:hanging="130"/>
      </w:pPr>
      <w:rPr>
        <w:rFonts w:hint="default"/>
        <w:lang w:val="pt-PT" w:eastAsia="en-US" w:bidi="ar-SA"/>
      </w:rPr>
    </w:lvl>
    <w:lvl w:ilvl="7" w:tplc="FBBC04CE">
      <w:numFmt w:val="bullet"/>
      <w:lvlText w:val="•"/>
      <w:lvlJc w:val="left"/>
      <w:pPr>
        <w:ind w:left="8408" w:hanging="130"/>
      </w:pPr>
      <w:rPr>
        <w:rFonts w:hint="default"/>
        <w:lang w:val="pt-PT" w:eastAsia="en-US" w:bidi="ar-SA"/>
      </w:rPr>
    </w:lvl>
    <w:lvl w:ilvl="8" w:tplc="A934E17A">
      <w:numFmt w:val="bullet"/>
      <w:lvlText w:val="•"/>
      <w:lvlJc w:val="left"/>
      <w:pPr>
        <w:ind w:left="9521" w:hanging="130"/>
      </w:pPr>
      <w:rPr>
        <w:rFonts w:hint="default"/>
        <w:lang w:val="pt-PT" w:eastAsia="en-US" w:bidi="ar-SA"/>
      </w:rPr>
    </w:lvl>
  </w:abstractNum>
  <w:abstractNum w:abstractNumId="7">
    <w:nsid w:val="5C2374AA"/>
    <w:multiLevelType w:val="hybridMultilevel"/>
    <w:tmpl w:val="D3145B1E"/>
    <w:lvl w:ilvl="0" w:tplc="E64C8154">
      <w:start w:val="1"/>
      <w:numFmt w:val="upperRoman"/>
      <w:lvlText w:val="%1"/>
      <w:lvlJc w:val="left"/>
      <w:pPr>
        <w:ind w:left="757" w:hanging="130"/>
      </w:pPr>
      <w:rPr>
        <w:rFonts w:ascii="Arial" w:eastAsia="Times New Roman" w:hAnsi="Arial" w:cs="Arial" w:hint="default"/>
        <w:b/>
        <w:bCs/>
        <w:w w:val="101"/>
        <w:sz w:val="24"/>
        <w:szCs w:val="24"/>
        <w:lang w:val="pt-PT" w:eastAsia="en-US" w:bidi="ar-SA"/>
      </w:rPr>
    </w:lvl>
    <w:lvl w:ilvl="1" w:tplc="EF1CBD96">
      <w:numFmt w:val="bullet"/>
      <w:lvlText w:val="•"/>
      <w:lvlJc w:val="left"/>
      <w:pPr>
        <w:ind w:left="1858" w:hanging="130"/>
      </w:pPr>
      <w:rPr>
        <w:rFonts w:hint="default"/>
        <w:lang w:val="pt-PT" w:eastAsia="en-US" w:bidi="ar-SA"/>
      </w:rPr>
    </w:lvl>
    <w:lvl w:ilvl="2" w:tplc="CF580B32">
      <w:numFmt w:val="bullet"/>
      <w:lvlText w:val="•"/>
      <w:lvlJc w:val="left"/>
      <w:pPr>
        <w:ind w:left="2957" w:hanging="130"/>
      </w:pPr>
      <w:rPr>
        <w:rFonts w:hint="default"/>
        <w:lang w:val="pt-PT" w:eastAsia="en-US" w:bidi="ar-SA"/>
      </w:rPr>
    </w:lvl>
    <w:lvl w:ilvl="3" w:tplc="F404E224">
      <w:numFmt w:val="bullet"/>
      <w:lvlText w:val="•"/>
      <w:lvlJc w:val="left"/>
      <w:pPr>
        <w:ind w:left="4055" w:hanging="130"/>
      </w:pPr>
      <w:rPr>
        <w:rFonts w:hint="default"/>
        <w:lang w:val="pt-PT" w:eastAsia="en-US" w:bidi="ar-SA"/>
      </w:rPr>
    </w:lvl>
    <w:lvl w:ilvl="4" w:tplc="4142D3B0">
      <w:numFmt w:val="bullet"/>
      <w:lvlText w:val="•"/>
      <w:lvlJc w:val="left"/>
      <w:pPr>
        <w:ind w:left="5154" w:hanging="130"/>
      </w:pPr>
      <w:rPr>
        <w:rFonts w:hint="default"/>
        <w:lang w:val="pt-PT" w:eastAsia="en-US" w:bidi="ar-SA"/>
      </w:rPr>
    </w:lvl>
    <w:lvl w:ilvl="5" w:tplc="A6664B92">
      <w:numFmt w:val="bullet"/>
      <w:lvlText w:val="•"/>
      <w:lvlJc w:val="left"/>
      <w:pPr>
        <w:ind w:left="6253" w:hanging="130"/>
      </w:pPr>
      <w:rPr>
        <w:rFonts w:hint="default"/>
        <w:lang w:val="pt-PT" w:eastAsia="en-US" w:bidi="ar-SA"/>
      </w:rPr>
    </w:lvl>
    <w:lvl w:ilvl="6" w:tplc="85CC62E6">
      <w:numFmt w:val="bullet"/>
      <w:lvlText w:val="•"/>
      <w:lvlJc w:val="left"/>
      <w:pPr>
        <w:ind w:left="7351" w:hanging="130"/>
      </w:pPr>
      <w:rPr>
        <w:rFonts w:hint="default"/>
        <w:lang w:val="pt-PT" w:eastAsia="en-US" w:bidi="ar-SA"/>
      </w:rPr>
    </w:lvl>
    <w:lvl w:ilvl="7" w:tplc="81DC6848">
      <w:numFmt w:val="bullet"/>
      <w:lvlText w:val="•"/>
      <w:lvlJc w:val="left"/>
      <w:pPr>
        <w:ind w:left="8450" w:hanging="130"/>
      </w:pPr>
      <w:rPr>
        <w:rFonts w:hint="default"/>
        <w:lang w:val="pt-PT" w:eastAsia="en-US" w:bidi="ar-SA"/>
      </w:rPr>
    </w:lvl>
    <w:lvl w:ilvl="8" w:tplc="130AE77C">
      <w:numFmt w:val="bullet"/>
      <w:lvlText w:val="•"/>
      <w:lvlJc w:val="left"/>
      <w:pPr>
        <w:ind w:left="9549" w:hanging="130"/>
      </w:pPr>
      <w:rPr>
        <w:rFonts w:hint="default"/>
        <w:lang w:val="pt-PT" w:eastAsia="en-US" w:bidi="ar-SA"/>
      </w:rPr>
    </w:lvl>
  </w:abstractNum>
  <w:abstractNum w:abstractNumId="8">
    <w:nsid w:val="5DC76963"/>
    <w:multiLevelType w:val="multilevel"/>
    <w:tmpl w:val="E640A08C"/>
    <w:lvl w:ilvl="0">
      <w:start w:val="1"/>
      <w:numFmt w:val="upperRoman"/>
      <w:lvlText w:val="%1."/>
      <w:lvlJc w:val="left"/>
      <w:pPr>
        <w:ind w:left="2160" w:hanging="360"/>
      </w:pPr>
      <w:rPr>
        <w:rFonts w:hint="default"/>
        <w:b/>
      </w:rPr>
    </w:lvl>
    <w:lvl w:ilvl="1">
      <w:start w:val="3"/>
      <w:numFmt w:val="decimal"/>
      <w:isLgl/>
      <w:lvlText w:val="%1.%2"/>
      <w:lvlJc w:val="left"/>
      <w:pPr>
        <w:ind w:left="2205" w:hanging="40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9">
    <w:nsid w:val="63B43020"/>
    <w:multiLevelType w:val="hybridMultilevel"/>
    <w:tmpl w:val="AC908F04"/>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10">
    <w:nsid w:val="643C16E7"/>
    <w:multiLevelType w:val="hybridMultilevel"/>
    <w:tmpl w:val="61CC515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nsid w:val="699B2AD9"/>
    <w:multiLevelType w:val="multilevel"/>
    <w:tmpl w:val="15B2BC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724C1905"/>
    <w:multiLevelType w:val="multilevel"/>
    <w:tmpl w:val="25D4862A"/>
    <w:lvl w:ilvl="0">
      <w:start w:val="6"/>
      <w:numFmt w:val="decimal"/>
      <w:lvlText w:val="%1"/>
      <w:lvlJc w:val="left"/>
      <w:pPr>
        <w:ind w:left="660" w:hanging="660"/>
      </w:pPr>
      <w:rPr>
        <w:rFonts w:hint="default"/>
      </w:rPr>
    </w:lvl>
    <w:lvl w:ilvl="1">
      <w:start w:val="9"/>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4"/>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10"/>
  </w:num>
  <w:num w:numId="2">
    <w:abstractNumId w:val="9"/>
  </w:num>
  <w:num w:numId="3">
    <w:abstractNumId w:val="7"/>
  </w:num>
  <w:num w:numId="4">
    <w:abstractNumId w:val="9"/>
  </w:num>
  <w:num w:numId="5">
    <w:abstractNumId w:val="5"/>
  </w:num>
  <w:num w:numId="6">
    <w:abstractNumId w:val="6"/>
  </w:num>
  <w:num w:numId="7">
    <w:abstractNumId w:val="2"/>
  </w:num>
  <w:num w:numId="8">
    <w:abstractNumId w:val="1"/>
  </w:num>
  <w:num w:numId="9">
    <w:abstractNumId w:val="8"/>
  </w:num>
  <w:num w:numId="10">
    <w:abstractNumId w:val="0"/>
  </w:num>
  <w:num w:numId="11">
    <w:abstractNumId w:val="12"/>
  </w:num>
  <w:num w:numId="12">
    <w:abstractNumId w:val="4"/>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1BA"/>
    <w:rsid w:val="000060A9"/>
    <w:rsid w:val="00034AFB"/>
    <w:rsid w:val="00090B8B"/>
    <w:rsid w:val="00097A39"/>
    <w:rsid w:val="000C0A9A"/>
    <w:rsid w:val="000D4638"/>
    <w:rsid w:val="000E659A"/>
    <w:rsid w:val="00117446"/>
    <w:rsid w:val="00172D5D"/>
    <w:rsid w:val="001B2C46"/>
    <w:rsid w:val="001C572F"/>
    <w:rsid w:val="001D2463"/>
    <w:rsid w:val="001D2BDF"/>
    <w:rsid w:val="001E0624"/>
    <w:rsid w:val="0023512E"/>
    <w:rsid w:val="00242933"/>
    <w:rsid w:val="00275C88"/>
    <w:rsid w:val="00280344"/>
    <w:rsid w:val="0029257F"/>
    <w:rsid w:val="002B6FED"/>
    <w:rsid w:val="003124E2"/>
    <w:rsid w:val="003156A1"/>
    <w:rsid w:val="00323E86"/>
    <w:rsid w:val="003623C6"/>
    <w:rsid w:val="00397507"/>
    <w:rsid w:val="003A4E51"/>
    <w:rsid w:val="003B6248"/>
    <w:rsid w:val="003E05CA"/>
    <w:rsid w:val="004002C9"/>
    <w:rsid w:val="00405E5F"/>
    <w:rsid w:val="004075BD"/>
    <w:rsid w:val="00436300"/>
    <w:rsid w:val="00477201"/>
    <w:rsid w:val="0049019B"/>
    <w:rsid w:val="004B6EBD"/>
    <w:rsid w:val="004D0453"/>
    <w:rsid w:val="004F415A"/>
    <w:rsid w:val="0050614F"/>
    <w:rsid w:val="005104A0"/>
    <w:rsid w:val="0052562F"/>
    <w:rsid w:val="005441C5"/>
    <w:rsid w:val="0054492B"/>
    <w:rsid w:val="00555E09"/>
    <w:rsid w:val="00557442"/>
    <w:rsid w:val="00575FE0"/>
    <w:rsid w:val="00577478"/>
    <w:rsid w:val="005F1021"/>
    <w:rsid w:val="005F1B21"/>
    <w:rsid w:val="006251BA"/>
    <w:rsid w:val="006A4A27"/>
    <w:rsid w:val="006E0197"/>
    <w:rsid w:val="006F0F3B"/>
    <w:rsid w:val="0072711D"/>
    <w:rsid w:val="00744E47"/>
    <w:rsid w:val="00780395"/>
    <w:rsid w:val="007E40A6"/>
    <w:rsid w:val="007F1113"/>
    <w:rsid w:val="00801DE8"/>
    <w:rsid w:val="00801E3C"/>
    <w:rsid w:val="0080493F"/>
    <w:rsid w:val="0081768D"/>
    <w:rsid w:val="00870D83"/>
    <w:rsid w:val="008B75E4"/>
    <w:rsid w:val="008D2D95"/>
    <w:rsid w:val="008D4D5E"/>
    <w:rsid w:val="00910302"/>
    <w:rsid w:val="00916BEE"/>
    <w:rsid w:val="00953081"/>
    <w:rsid w:val="009652EC"/>
    <w:rsid w:val="009829E5"/>
    <w:rsid w:val="00994297"/>
    <w:rsid w:val="009951D7"/>
    <w:rsid w:val="009A1B1B"/>
    <w:rsid w:val="009B458C"/>
    <w:rsid w:val="009B7F07"/>
    <w:rsid w:val="009C0BEE"/>
    <w:rsid w:val="009E0E00"/>
    <w:rsid w:val="009F3851"/>
    <w:rsid w:val="009F6DD2"/>
    <w:rsid w:val="00A23FDF"/>
    <w:rsid w:val="00A34CA4"/>
    <w:rsid w:val="00A47C52"/>
    <w:rsid w:val="00A57D82"/>
    <w:rsid w:val="00A711AA"/>
    <w:rsid w:val="00A73946"/>
    <w:rsid w:val="00B07B5D"/>
    <w:rsid w:val="00B230C2"/>
    <w:rsid w:val="00B650A4"/>
    <w:rsid w:val="00B727BA"/>
    <w:rsid w:val="00BB1368"/>
    <w:rsid w:val="00BE522E"/>
    <w:rsid w:val="00BE55E7"/>
    <w:rsid w:val="00C03A17"/>
    <w:rsid w:val="00C50E65"/>
    <w:rsid w:val="00C773D3"/>
    <w:rsid w:val="00C95FC8"/>
    <w:rsid w:val="00CE58F4"/>
    <w:rsid w:val="00CE6774"/>
    <w:rsid w:val="00CF36A1"/>
    <w:rsid w:val="00D066AE"/>
    <w:rsid w:val="00D32759"/>
    <w:rsid w:val="00D56A86"/>
    <w:rsid w:val="00D93A17"/>
    <w:rsid w:val="00D93F0C"/>
    <w:rsid w:val="00E409D5"/>
    <w:rsid w:val="00E43E1C"/>
    <w:rsid w:val="00E550FA"/>
    <w:rsid w:val="00E704AB"/>
    <w:rsid w:val="00E814CB"/>
    <w:rsid w:val="00EA0926"/>
    <w:rsid w:val="00ED2DE8"/>
    <w:rsid w:val="00EE56F5"/>
    <w:rsid w:val="00F05014"/>
    <w:rsid w:val="00F12945"/>
    <w:rsid w:val="00F12AA9"/>
    <w:rsid w:val="00F13EE3"/>
    <w:rsid w:val="00F74957"/>
    <w:rsid w:val="00FA0887"/>
    <w:rsid w:val="00FB28E5"/>
    <w:rsid w:val="00FF2E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3DDC7A8"/>
  <w15:chartTrackingRefBased/>
  <w15:docId w15:val="{B82FBE1A-BC31-41CA-B736-FA9206CA5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1C5"/>
  </w:style>
  <w:style w:type="paragraph" w:styleId="Ttulo3">
    <w:name w:val="heading 3"/>
    <w:basedOn w:val="Normal"/>
    <w:link w:val="Ttulo3Char"/>
    <w:uiPriority w:val="9"/>
    <w:qFormat/>
    <w:rsid w:val="001D2463"/>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Segundo,Marca 1"/>
    <w:basedOn w:val="Normal"/>
    <w:link w:val="PargrafodaListaChar"/>
    <w:uiPriority w:val="34"/>
    <w:qFormat/>
    <w:rsid w:val="006251BA"/>
    <w:pPr>
      <w:spacing w:after="0" w:line="240" w:lineRule="auto"/>
      <w:ind w:left="720"/>
      <w:contextualSpacing/>
    </w:pPr>
    <w:rPr>
      <w:rFonts w:ascii="Times New Roman" w:eastAsia="Times New Roman" w:hAnsi="Times New Roman" w:cs="Times New Roman"/>
      <w:sz w:val="24"/>
      <w:szCs w:val="24"/>
      <w:lang w:eastAsia="pt-BR"/>
    </w:rPr>
  </w:style>
  <w:style w:type="paragraph" w:customStyle="1" w:styleId="Standard">
    <w:name w:val="Standard"/>
    <w:uiPriority w:val="99"/>
    <w:rsid w:val="006251BA"/>
    <w:pPr>
      <w:widowControl w:val="0"/>
      <w:suppressAutoHyphens/>
      <w:autoSpaceDN w:val="0"/>
      <w:spacing w:after="0" w:line="240" w:lineRule="auto"/>
    </w:pPr>
    <w:rPr>
      <w:rFonts w:ascii="Times New Roman" w:eastAsia="Times New Roman" w:hAnsi="Times New Roman" w:cs="Times New Roman"/>
      <w:kern w:val="3"/>
      <w:sz w:val="20"/>
      <w:szCs w:val="20"/>
      <w:lang w:eastAsia="pt-BR"/>
    </w:rPr>
  </w:style>
  <w:style w:type="paragraph" w:styleId="NormalWeb">
    <w:name w:val="Normal (Web)"/>
    <w:basedOn w:val="Normal"/>
    <w:uiPriority w:val="99"/>
    <w:unhideWhenUsed/>
    <w:rsid w:val="006251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basedOn w:val="Fontepargpadro"/>
    <w:rsid w:val="00BE55E7"/>
    <w:rPr>
      <w:rFonts w:ascii="Times New Roman" w:hAnsi="Times New Roman" w:cs="Times New Roman" w:hint="default"/>
      <w:b w:val="0"/>
      <w:bCs w:val="0"/>
      <w:i w:val="0"/>
      <w:iCs w:val="0"/>
      <w:color w:val="000000"/>
      <w:sz w:val="22"/>
      <w:szCs w:val="22"/>
    </w:rPr>
  </w:style>
  <w:style w:type="paragraph" w:styleId="Corpodetexto">
    <w:name w:val="Body Text"/>
    <w:basedOn w:val="Normal"/>
    <w:link w:val="CorpodetextoChar"/>
    <w:uiPriority w:val="1"/>
    <w:qFormat/>
    <w:rsid w:val="00A34CA4"/>
    <w:pPr>
      <w:widowControl w:val="0"/>
      <w:autoSpaceDE w:val="0"/>
      <w:autoSpaceDN w:val="0"/>
      <w:spacing w:after="0" w:line="240" w:lineRule="auto"/>
    </w:pPr>
    <w:rPr>
      <w:rFonts w:ascii="Arial" w:hAnsi="Arial"/>
      <w:sz w:val="20"/>
      <w:szCs w:val="20"/>
      <w14:cntxtAlts/>
    </w:rPr>
  </w:style>
  <w:style w:type="character" w:customStyle="1" w:styleId="CorpodetextoChar">
    <w:name w:val="Corpo de texto Char"/>
    <w:basedOn w:val="Fontepargpadro"/>
    <w:link w:val="Corpodetexto"/>
    <w:uiPriority w:val="1"/>
    <w:rsid w:val="00A34CA4"/>
    <w:rPr>
      <w:rFonts w:ascii="Arial" w:hAnsi="Arial"/>
      <w:sz w:val="20"/>
      <w:szCs w:val="20"/>
      <w14:cntxtAlts/>
    </w:rPr>
  </w:style>
  <w:style w:type="paragraph" w:styleId="Cabealho">
    <w:name w:val="header"/>
    <w:aliases w:val="Cabeçalho1,Cabeçalho Char Char Char"/>
    <w:basedOn w:val="Normal"/>
    <w:link w:val="CabealhoChar"/>
    <w:unhideWhenUsed/>
    <w:rsid w:val="005F1B21"/>
    <w:pPr>
      <w:tabs>
        <w:tab w:val="center" w:pos="4252"/>
        <w:tab w:val="right" w:pos="8504"/>
      </w:tabs>
      <w:spacing w:after="0" w:line="240" w:lineRule="auto"/>
    </w:pPr>
  </w:style>
  <w:style w:type="character" w:customStyle="1" w:styleId="CabealhoChar">
    <w:name w:val="Cabeçalho Char"/>
    <w:aliases w:val="Cabeçalho1 Char,Cabeçalho Char Char Char Char"/>
    <w:basedOn w:val="Fontepargpadro"/>
    <w:link w:val="Cabealho"/>
    <w:rsid w:val="005F1B21"/>
  </w:style>
  <w:style w:type="paragraph" w:styleId="Rodap">
    <w:name w:val="footer"/>
    <w:basedOn w:val="Normal"/>
    <w:link w:val="RodapChar"/>
    <w:uiPriority w:val="99"/>
    <w:unhideWhenUsed/>
    <w:rsid w:val="005F1B21"/>
    <w:pPr>
      <w:tabs>
        <w:tab w:val="center" w:pos="4252"/>
        <w:tab w:val="right" w:pos="8504"/>
      </w:tabs>
      <w:spacing w:after="0" w:line="240" w:lineRule="auto"/>
    </w:pPr>
  </w:style>
  <w:style w:type="character" w:customStyle="1" w:styleId="RodapChar">
    <w:name w:val="Rodapé Char"/>
    <w:basedOn w:val="Fontepargpadro"/>
    <w:link w:val="Rodap"/>
    <w:uiPriority w:val="99"/>
    <w:rsid w:val="005F1B21"/>
  </w:style>
  <w:style w:type="table" w:styleId="Tabelacomgrade">
    <w:name w:val="Table Grid"/>
    <w:basedOn w:val="Tabelanormal"/>
    <w:uiPriority w:val="59"/>
    <w:rsid w:val="005F1B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basedOn w:val="Normal"/>
    <w:link w:val="Nivel2Char"/>
    <w:autoRedefine/>
    <w:qFormat/>
    <w:rsid w:val="0029257F"/>
    <w:pPr>
      <w:spacing w:before="120" w:after="120" w:line="276" w:lineRule="auto"/>
      <w:jc w:val="both"/>
    </w:pPr>
    <w:rPr>
      <w:rFonts w:eastAsia="Arial" w:cstheme="minorHAnsi"/>
      <w:color w:val="000000"/>
      <w:lang w:eastAsia="pt-BR"/>
    </w:rPr>
  </w:style>
  <w:style w:type="character" w:customStyle="1" w:styleId="Nivel2Char">
    <w:name w:val="Nivel 2 Char"/>
    <w:basedOn w:val="Fontepargpadro"/>
    <w:link w:val="Nivel2"/>
    <w:locked/>
    <w:rsid w:val="0029257F"/>
    <w:rPr>
      <w:rFonts w:eastAsia="Arial" w:cstheme="minorHAnsi"/>
      <w:color w:val="000000"/>
      <w:lang w:eastAsia="pt-BR"/>
    </w:rPr>
  </w:style>
  <w:style w:type="character" w:customStyle="1" w:styleId="PargrafodaListaChar">
    <w:name w:val="Parágrafo da Lista Char"/>
    <w:aliases w:val="List I Paragraph Char,Segundo Char,Marca 1 Char"/>
    <w:link w:val="PargrafodaLista"/>
    <w:uiPriority w:val="34"/>
    <w:qFormat/>
    <w:locked/>
    <w:rsid w:val="003623C6"/>
    <w:rPr>
      <w:rFonts w:ascii="Times New Roman" w:eastAsia="Times New Roman" w:hAnsi="Times New Roman" w:cs="Times New Roman"/>
      <w:sz w:val="24"/>
      <w:szCs w:val="24"/>
      <w:lang w:eastAsia="pt-BR"/>
    </w:rPr>
  </w:style>
  <w:style w:type="character" w:styleId="Hyperlink">
    <w:name w:val="Hyperlink"/>
    <w:rsid w:val="003623C6"/>
    <w:rPr>
      <w:color w:val="000080"/>
      <w:u w:val="single"/>
    </w:rPr>
  </w:style>
  <w:style w:type="character" w:styleId="Forte">
    <w:name w:val="Strong"/>
    <w:aliases w:val="TEXTO"/>
    <w:qFormat/>
    <w:rsid w:val="003623C6"/>
    <w:rPr>
      <w:b/>
      <w:bCs/>
    </w:rPr>
  </w:style>
  <w:style w:type="paragraph" w:styleId="Corpodetexto2">
    <w:name w:val="Body Text 2"/>
    <w:basedOn w:val="Normal"/>
    <w:link w:val="Corpodetexto2Char"/>
    <w:uiPriority w:val="99"/>
    <w:semiHidden/>
    <w:unhideWhenUsed/>
    <w:rsid w:val="003623C6"/>
    <w:pPr>
      <w:spacing w:after="120" w:line="480" w:lineRule="auto"/>
    </w:pPr>
  </w:style>
  <w:style w:type="character" w:customStyle="1" w:styleId="Corpodetexto2Char">
    <w:name w:val="Corpo de texto 2 Char"/>
    <w:basedOn w:val="Fontepargpadro"/>
    <w:link w:val="Corpodetexto2"/>
    <w:uiPriority w:val="99"/>
    <w:semiHidden/>
    <w:rsid w:val="003623C6"/>
  </w:style>
  <w:style w:type="paragraph" w:customStyle="1" w:styleId="TableContents">
    <w:name w:val="Table Contents"/>
    <w:basedOn w:val="Normal"/>
    <w:rsid w:val="00BE522E"/>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Textodebalo">
    <w:name w:val="Balloon Text"/>
    <w:basedOn w:val="Normal"/>
    <w:link w:val="TextodebaloChar"/>
    <w:uiPriority w:val="99"/>
    <w:semiHidden/>
    <w:unhideWhenUsed/>
    <w:rsid w:val="003124E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124E2"/>
    <w:rPr>
      <w:rFonts w:ascii="Segoe UI" w:hAnsi="Segoe UI" w:cs="Segoe UI"/>
      <w:sz w:val="18"/>
      <w:szCs w:val="18"/>
    </w:rPr>
  </w:style>
  <w:style w:type="paragraph" w:styleId="Recuodecorpodetexto">
    <w:name w:val="Body Text Indent"/>
    <w:basedOn w:val="Normal"/>
    <w:link w:val="RecuodecorpodetextoChar"/>
    <w:uiPriority w:val="99"/>
    <w:semiHidden/>
    <w:unhideWhenUsed/>
    <w:rsid w:val="004F415A"/>
    <w:pPr>
      <w:spacing w:after="120"/>
      <w:ind w:left="283"/>
    </w:pPr>
  </w:style>
  <w:style w:type="character" w:customStyle="1" w:styleId="RecuodecorpodetextoChar">
    <w:name w:val="Recuo de corpo de texto Char"/>
    <w:basedOn w:val="Fontepargpadro"/>
    <w:link w:val="Recuodecorpodetexto"/>
    <w:uiPriority w:val="99"/>
    <w:semiHidden/>
    <w:rsid w:val="004F415A"/>
  </w:style>
  <w:style w:type="character" w:customStyle="1" w:styleId="Ttulo3Char">
    <w:name w:val="Título 3 Char"/>
    <w:basedOn w:val="Fontepargpadro"/>
    <w:link w:val="Ttulo3"/>
    <w:uiPriority w:val="9"/>
    <w:rsid w:val="001D2463"/>
    <w:rPr>
      <w:rFonts w:ascii="Times New Roman" w:eastAsia="Times New Roman" w:hAnsi="Times New Roman" w:cs="Times New Roman"/>
      <w:b/>
      <w:bCs/>
      <w:sz w:val="27"/>
      <w:szCs w:val="27"/>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97644">
      <w:bodyDiv w:val="1"/>
      <w:marLeft w:val="0"/>
      <w:marRight w:val="0"/>
      <w:marTop w:val="0"/>
      <w:marBottom w:val="0"/>
      <w:divBdr>
        <w:top w:val="none" w:sz="0" w:space="0" w:color="auto"/>
        <w:left w:val="none" w:sz="0" w:space="0" w:color="auto"/>
        <w:bottom w:val="none" w:sz="0" w:space="0" w:color="auto"/>
        <w:right w:val="none" w:sz="0" w:space="0" w:color="auto"/>
      </w:divBdr>
    </w:div>
    <w:div w:id="193232359">
      <w:bodyDiv w:val="1"/>
      <w:marLeft w:val="0"/>
      <w:marRight w:val="0"/>
      <w:marTop w:val="0"/>
      <w:marBottom w:val="0"/>
      <w:divBdr>
        <w:top w:val="none" w:sz="0" w:space="0" w:color="auto"/>
        <w:left w:val="none" w:sz="0" w:space="0" w:color="auto"/>
        <w:bottom w:val="none" w:sz="0" w:space="0" w:color="auto"/>
        <w:right w:val="none" w:sz="0" w:space="0" w:color="auto"/>
      </w:divBdr>
    </w:div>
    <w:div w:id="264118017">
      <w:bodyDiv w:val="1"/>
      <w:marLeft w:val="0"/>
      <w:marRight w:val="0"/>
      <w:marTop w:val="0"/>
      <w:marBottom w:val="0"/>
      <w:divBdr>
        <w:top w:val="none" w:sz="0" w:space="0" w:color="auto"/>
        <w:left w:val="none" w:sz="0" w:space="0" w:color="auto"/>
        <w:bottom w:val="none" w:sz="0" w:space="0" w:color="auto"/>
        <w:right w:val="none" w:sz="0" w:space="0" w:color="auto"/>
      </w:divBdr>
    </w:div>
    <w:div w:id="379398806">
      <w:bodyDiv w:val="1"/>
      <w:marLeft w:val="0"/>
      <w:marRight w:val="0"/>
      <w:marTop w:val="0"/>
      <w:marBottom w:val="0"/>
      <w:divBdr>
        <w:top w:val="none" w:sz="0" w:space="0" w:color="auto"/>
        <w:left w:val="none" w:sz="0" w:space="0" w:color="auto"/>
        <w:bottom w:val="none" w:sz="0" w:space="0" w:color="auto"/>
        <w:right w:val="none" w:sz="0" w:space="0" w:color="auto"/>
      </w:divBdr>
    </w:div>
    <w:div w:id="1079136841">
      <w:bodyDiv w:val="1"/>
      <w:marLeft w:val="0"/>
      <w:marRight w:val="0"/>
      <w:marTop w:val="0"/>
      <w:marBottom w:val="0"/>
      <w:divBdr>
        <w:top w:val="none" w:sz="0" w:space="0" w:color="auto"/>
        <w:left w:val="none" w:sz="0" w:space="0" w:color="auto"/>
        <w:bottom w:val="none" w:sz="0" w:space="0" w:color="auto"/>
        <w:right w:val="none" w:sz="0" w:space="0" w:color="auto"/>
      </w:divBdr>
    </w:div>
    <w:div w:id="1181966198">
      <w:bodyDiv w:val="1"/>
      <w:marLeft w:val="0"/>
      <w:marRight w:val="0"/>
      <w:marTop w:val="0"/>
      <w:marBottom w:val="0"/>
      <w:divBdr>
        <w:top w:val="none" w:sz="0" w:space="0" w:color="auto"/>
        <w:left w:val="none" w:sz="0" w:space="0" w:color="auto"/>
        <w:bottom w:val="none" w:sz="0" w:space="0" w:color="auto"/>
        <w:right w:val="none" w:sz="0" w:space="0" w:color="auto"/>
      </w:divBdr>
    </w:div>
    <w:div w:id="1270553485">
      <w:bodyDiv w:val="1"/>
      <w:marLeft w:val="0"/>
      <w:marRight w:val="0"/>
      <w:marTop w:val="0"/>
      <w:marBottom w:val="0"/>
      <w:divBdr>
        <w:top w:val="none" w:sz="0" w:space="0" w:color="auto"/>
        <w:left w:val="none" w:sz="0" w:space="0" w:color="auto"/>
        <w:bottom w:val="none" w:sz="0" w:space="0" w:color="auto"/>
        <w:right w:val="none" w:sz="0" w:space="0" w:color="auto"/>
      </w:divBdr>
    </w:div>
    <w:div w:id="1364282398">
      <w:bodyDiv w:val="1"/>
      <w:marLeft w:val="0"/>
      <w:marRight w:val="0"/>
      <w:marTop w:val="0"/>
      <w:marBottom w:val="0"/>
      <w:divBdr>
        <w:top w:val="none" w:sz="0" w:space="0" w:color="auto"/>
        <w:left w:val="none" w:sz="0" w:space="0" w:color="auto"/>
        <w:bottom w:val="none" w:sz="0" w:space="0" w:color="auto"/>
        <w:right w:val="none" w:sz="0" w:space="0" w:color="auto"/>
      </w:divBdr>
    </w:div>
    <w:div w:id="1637878942">
      <w:bodyDiv w:val="1"/>
      <w:marLeft w:val="0"/>
      <w:marRight w:val="0"/>
      <w:marTop w:val="0"/>
      <w:marBottom w:val="0"/>
      <w:divBdr>
        <w:top w:val="none" w:sz="0" w:space="0" w:color="auto"/>
        <w:left w:val="none" w:sz="0" w:space="0" w:color="auto"/>
        <w:bottom w:val="none" w:sz="0" w:space="0" w:color="auto"/>
        <w:right w:val="none" w:sz="0" w:space="0" w:color="auto"/>
      </w:divBdr>
    </w:div>
    <w:div w:id="1847555221">
      <w:bodyDiv w:val="1"/>
      <w:marLeft w:val="0"/>
      <w:marRight w:val="0"/>
      <w:marTop w:val="0"/>
      <w:marBottom w:val="0"/>
      <w:divBdr>
        <w:top w:val="none" w:sz="0" w:space="0" w:color="auto"/>
        <w:left w:val="none" w:sz="0" w:space="0" w:color="auto"/>
        <w:bottom w:val="none" w:sz="0" w:space="0" w:color="auto"/>
        <w:right w:val="none" w:sz="0" w:space="0" w:color="auto"/>
      </w:divBdr>
    </w:div>
    <w:div w:id="185437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ronos.ms.gov.br/agesul/projeto/projeto.aspx?c=6410" TargetMode="External"/><Relationship Id="rId3" Type="http://schemas.openxmlformats.org/officeDocument/2006/relationships/settings" Target="settings.xml"/><Relationship Id="rId7" Type="http://schemas.openxmlformats.org/officeDocument/2006/relationships/hyperlink" Target="http://www.ekronos.ms.gov.br/agesul/projeto/projeto.aspx?c=641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1240</TotalTime>
  <Pages>9</Pages>
  <Words>3819</Words>
  <Characters>20627</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Nathália Ferreira</dc:creator>
  <cp:keywords/>
  <dc:description/>
  <cp:lastModifiedBy>Usuário do Windows</cp:lastModifiedBy>
  <cp:revision>33</cp:revision>
  <cp:lastPrinted>2024-06-05T11:07:00Z</cp:lastPrinted>
  <dcterms:created xsi:type="dcterms:W3CDTF">2024-05-02T16:41:00Z</dcterms:created>
  <dcterms:modified xsi:type="dcterms:W3CDTF">2024-07-01T15:09:00Z</dcterms:modified>
</cp:coreProperties>
</file>